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ADA17C" w14:textId="0D3DDC98" w:rsidR="003759DB" w:rsidRPr="00807937" w:rsidRDefault="003759DB" w:rsidP="003759DB">
      <w:pPr>
        <w:widowControl w:val="0"/>
        <w:tabs>
          <w:tab w:val="center" w:pos="4536"/>
          <w:tab w:val="right" w:pos="7938"/>
          <w:tab w:val="right" w:pos="9639"/>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lang w:eastAsia="zh-TW"/>
        </w:rPr>
        <mc:AlternateContent>
          <mc:Choice Requires="wps">
            <w:drawing>
              <wp:anchor distT="0" distB="0" distL="114300" distR="114300" simplePos="0" relativeHeight="251659264" behindDoc="0" locked="1" layoutInCell="0" allowOverlap="1" wp14:anchorId="7F0C7361" wp14:editId="1BB34E92">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332A14"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E036D5">
        <w:rPr>
          <w:rFonts w:ascii="Arial" w:eastAsia="MS Mincho" w:hAnsi="Arial" w:cs="Arial"/>
          <w:b/>
          <w:bCs/>
          <w:noProof/>
          <w:sz w:val="24"/>
          <w:szCs w:val="24"/>
          <w:lang w:eastAsia="zh-CN"/>
        </w:rPr>
        <w:t xml:space="preserve">3GPP TSG RAN WG1 </w:t>
      </w:r>
      <w:r w:rsidR="00EF6DFA">
        <w:rPr>
          <w:rFonts w:ascii="Arial" w:eastAsia="MS Mincho" w:hAnsi="Arial" w:cs="Arial"/>
          <w:b/>
          <w:bCs/>
          <w:noProof/>
          <w:sz w:val="24"/>
          <w:szCs w:val="24"/>
          <w:lang w:eastAsia="zh-CN"/>
        </w:rPr>
        <w:t xml:space="preserve">RAN1 Meeting #91       </w:t>
      </w:r>
      <w:r>
        <w:rPr>
          <w:rFonts w:ascii="Arial" w:eastAsia="新細明體" w:hAnsi="Arial" w:cs="Arial"/>
          <w:b/>
          <w:bCs/>
          <w:noProof/>
          <w:sz w:val="24"/>
          <w:szCs w:val="24"/>
          <w:lang w:eastAsia="zh-TW"/>
        </w:rPr>
        <w:t xml:space="preserve">                                           </w:t>
      </w:r>
      <w:r w:rsidR="00DE2779">
        <w:rPr>
          <w:rFonts w:ascii="Arial" w:eastAsia="新細明體" w:hAnsi="Arial" w:cs="Arial"/>
          <w:b/>
          <w:bCs/>
          <w:noProof/>
          <w:sz w:val="24"/>
          <w:szCs w:val="24"/>
          <w:lang w:eastAsia="zh-TW"/>
        </w:rPr>
        <w:t xml:space="preserve"> </w:t>
      </w:r>
      <w:r w:rsidRPr="00671BD7">
        <w:rPr>
          <w:rFonts w:ascii="Arial" w:eastAsia="MS Mincho" w:hAnsi="Arial" w:cs="Arial"/>
          <w:b/>
          <w:bCs/>
          <w:noProof/>
          <w:sz w:val="24"/>
          <w:szCs w:val="24"/>
        </w:rPr>
        <w:t>R1-171</w:t>
      </w:r>
      <w:r w:rsidR="00EF6DFA">
        <w:rPr>
          <w:rFonts w:ascii="Arial" w:eastAsia="MS Mincho" w:hAnsi="Arial" w:cs="Arial"/>
          <w:b/>
          <w:bCs/>
          <w:noProof/>
          <w:sz w:val="24"/>
          <w:szCs w:val="24"/>
        </w:rPr>
        <w:t>957</w:t>
      </w:r>
      <w:r w:rsidR="0032665B">
        <w:rPr>
          <w:rFonts w:ascii="Arial" w:eastAsia="MS Mincho" w:hAnsi="Arial" w:cs="Arial"/>
          <w:b/>
          <w:bCs/>
          <w:noProof/>
          <w:sz w:val="24"/>
          <w:szCs w:val="24"/>
        </w:rPr>
        <w:t>5</w:t>
      </w:r>
    </w:p>
    <w:p w14:paraId="6918FF71" w14:textId="073471DA" w:rsidR="003759DB" w:rsidRPr="00807937" w:rsidRDefault="00EF6DFA" w:rsidP="003759DB">
      <w:pPr>
        <w:widowControl w:val="0"/>
        <w:tabs>
          <w:tab w:val="center" w:pos="4536"/>
          <w:tab w:val="right" w:pos="8280"/>
          <w:tab w:val="right" w:pos="9781"/>
        </w:tabs>
        <w:autoSpaceDE/>
        <w:autoSpaceDN/>
        <w:adjustRightInd/>
        <w:snapToGrid/>
        <w:spacing w:after="240"/>
        <w:ind w:right="-58"/>
        <w:jc w:val="left"/>
        <w:rPr>
          <w:rFonts w:ascii="Arial" w:eastAsia="新細明體" w:hAnsi="Arial" w:cs="Arial"/>
          <w:b/>
          <w:bCs/>
          <w:noProof/>
          <w:sz w:val="24"/>
          <w:szCs w:val="24"/>
          <w:lang w:eastAsia="zh-TW"/>
        </w:rPr>
      </w:pPr>
      <w:r>
        <w:rPr>
          <w:rFonts w:ascii="Arial" w:eastAsia="新細明體" w:hAnsi="Arial" w:cs="Arial"/>
          <w:b/>
          <w:bCs/>
          <w:noProof/>
          <w:sz w:val="24"/>
          <w:szCs w:val="24"/>
          <w:lang w:eastAsia="zh-TW"/>
        </w:rPr>
        <w:t>Reno</w:t>
      </w:r>
      <w:r w:rsidR="003759DB" w:rsidRPr="00807937">
        <w:rPr>
          <w:rFonts w:ascii="Arial" w:eastAsia="MS Mincho" w:hAnsi="Arial" w:cs="Arial"/>
          <w:b/>
          <w:bCs/>
          <w:noProof/>
          <w:sz w:val="24"/>
          <w:szCs w:val="24"/>
        </w:rPr>
        <w:t xml:space="preserve">, </w:t>
      </w:r>
      <w:r>
        <w:rPr>
          <w:rFonts w:ascii="Arial" w:eastAsia="新細明體" w:hAnsi="Arial" w:cs="Arial"/>
          <w:b/>
          <w:bCs/>
          <w:noProof/>
          <w:sz w:val="24"/>
          <w:szCs w:val="24"/>
          <w:lang w:eastAsia="zh-TW"/>
        </w:rPr>
        <w:t>USA</w:t>
      </w:r>
      <w:r w:rsidR="003759DB" w:rsidRPr="00807937">
        <w:rPr>
          <w:rFonts w:ascii="Arial" w:eastAsia="新細明體" w:hAnsi="Arial" w:cs="Arial" w:hint="eastAsia"/>
          <w:b/>
          <w:bCs/>
          <w:noProof/>
          <w:sz w:val="24"/>
          <w:szCs w:val="24"/>
          <w:lang w:eastAsia="zh-TW"/>
        </w:rPr>
        <w:t>,</w:t>
      </w:r>
      <w:r w:rsidR="003759DB" w:rsidRPr="00807937">
        <w:rPr>
          <w:rFonts w:ascii="Arial" w:eastAsia="MS Mincho" w:hAnsi="Arial" w:cs="Arial"/>
          <w:b/>
          <w:bCs/>
          <w:noProof/>
          <w:sz w:val="24"/>
          <w:szCs w:val="24"/>
        </w:rPr>
        <w:t xml:space="preserve"> </w:t>
      </w:r>
      <w:r>
        <w:rPr>
          <w:rFonts w:ascii="Arial" w:eastAsia="MS Mincho" w:hAnsi="Arial" w:cs="Arial"/>
          <w:b/>
          <w:bCs/>
          <w:noProof/>
          <w:sz w:val="24"/>
          <w:szCs w:val="24"/>
        </w:rPr>
        <w:t>27</w:t>
      </w:r>
      <w:r w:rsidR="003759DB">
        <w:rPr>
          <w:rFonts w:ascii="Arial" w:eastAsia="新細明體" w:hAnsi="Arial" w:cs="Arial"/>
          <w:b/>
          <w:bCs/>
          <w:noProof/>
          <w:sz w:val="24"/>
          <w:szCs w:val="24"/>
          <w:vertAlign w:val="superscript"/>
          <w:lang w:eastAsia="zh-TW"/>
        </w:rPr>
        <w:t>th</w:t>
      </w:r>
      <w:r w:rsidR="003759DB" w:rsidRPr="00807937">
        <w:rPr>
          <w:rFonts w:ascii="Arial" w:eastAsia="MS Mincho" w:hAnsi="Arial" w:cs="Arial"/>
          <w:b/>
          <w:bCs/>
          <w:noProof/>
          <w:sz w:val="24"/>
          <w:szCs w:val="24"/>
        </w:rPr>
        <w:t xml:space="preserve"> </w:t>
      </w:r>
      <w:r>
        <w:rPr>
          <w:rFonts w:ascii="Arial" w:eastAsia="MS Mincho" w:hAnsi="Arial" w:cs="Arial"/>
          <w:b/>
          <w:bCs/>
          <w:noProof/>
          <w:sz w:val="24"/>
          <w:szCs w:val="24"/>
        </w:rPr>
        <w:t xml:space="preserve">Nov. </w:t>
      </w:r>
      <w:r w:rsidR="003759DB" w:rsidRPr="00807937">
        <w:rPr>
          <w:rFonts w:ascii="Arial" w:eastAsia="MS Mincho" w:hAnsi="Arial" w:cs="Arial"/>
          <w:b/>
          <w:bCs/>
          <w:noProof/>
          <w:sz w:val="24"/>
          <w:szCs w:val="24"/>
        </w:rPr>
        <w:t>–</w:t>
      </w:r>
      <w:r w:rsidR="003759DB">
        <w:rPr>
          <w:rFonts w:ascii="Arial" w:eastAsia="MS Mincho" w:hAnsi="Arial" w:cs="Arial"/>
          <w:b/>
          <w:bCs/>
          <w:noProof/>
          <w:sz w:val="24"/>
          <w:szCs w:val="24"/>
        </w:rPr>
        <w:t xml:space="preserve"> </w:t>
      </w:r>
      <w:r>
        <w:rPr>
          <w:rFonts w:ascii="Arial" w:eastAsia="MS Mincho" w:hAnsi="Arial" w:cs="Arial"/>
          <w:b/>
          <w:bCs/>
          <w:noProof/>
          <w:sz w:val="24"/>
          <w:szCs w:val="24"/>
        </w:rPr>
        <w:t>1</w:t>
      </w:r>
      <w:r>
        <w:rPr>
          <w:rFonts w:ascii="Arial" w:eastAsia="新細明體" w:hAnsi="Arial" w:cs="Arial"/>
          <w:b/>
          <w:bCs/>
          <w:noProof/>
          <w:sz w:val="24"/>
          <w:szCs w:val="24"/>
          <w:vertAlign w:val="superscript"/>
          <w:lang w:eastAsia="zh-TW"/>
        </w:rPr>
        <w:t>st</w:t>
      </w:r>
      <w:r w:rsidR="003759DB" w:rsidRPr="00807937">
        <w:rPr>
          <w:rFonts w:ascii="Arial" w:eastAsia="新細明體" w:hAnsi="Arial" w:cs="Arial" w:hint="eastAsia"/>
          <w:b/>
          <w:bCs/>
          <w:noProof/>
          <w:sz w:val="24"/>
          <w:szCs w:val="24"/>
          <w:lang w:eastAsia="zh-TW"/>
        </w:rPr>
        <w:t xml:space="preserve"> </w:t>
      </w:r>
      <w:r>
        <w:rPr>
          <w:rFonts w:ascii="Arial" w:eastAsia="新細明體" w:hAnsi="Arial" w:cs="Arial"/>
          <w:b/>
          <w:bCs/>
          <w:noProof/>
          <w:sz w:val="24"/>
          <w:szCs w:val="24"/>
          <w:lang w:eastAsia="zh-TW"/>
        </w:rPr>
        <w:t>Dec</w:t>
      </w:r>
      <w:r w:rsidR="003759DB">
        <w:rPr>
          <w:rFonts w:ascii="Arial" w:eastAsia="新細明體" w:hAnsi="Arial" w:cs="Arial"/>
          <w:b/>
          <w:bCs/>
          <w:noProof/>
          <w:sz w:val="24"/>
          <w:szCs w:val="24"/>
          <w:lang w:eastAsia="zh-TW"/>
        </w:rPr>
        <w:t>.</w:t>
      </w:r>
      <w:r w:rsidR="003759DB" w:rsidRPr="00807937">
        <w:rPr>
          <w:rFonts w:ascii="Arial" w:eastAsia="MS Mincho" w:hAnsi="Arial" w:cs="Arial"/>
          <w:b/>
          <w:bCs/>
          <w:noProof/>
          <w:sz w:val="24"/>
          <w:szCs w:val="24"/>
        </w:rPr>
        <w:t xml:space="preserve"> 201</w:t>
      </w:r>
      <w:r w:rsidR="003759DB">
        <w:rPr>
          <w:rFonts w:ascii="Arial" w:eastAsia="新細明體" w:hAnsi="Arial" w:cs="Arial"/>
          <w:b/>
          <w:bCs/>
          <w:noProof/>
          <w:sz w:val="24"/>
          <w:szCs w:val="24"/>
          <w:lang w:eastAsia="zh-TW"/>
        </w:rPr>
        <w:t>7</w:t>
      </w:r>
    </w:p>
    <w:p w14:paraId="7C2DE3F9" w14:textId="52768653"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新細明體" w:hAnsi="Arial" w:cs="Arial" w:hint="eastAsia"/>
          <w:b/>
          <w:bCs/>
          <w:noProof/>
          <w:sz w:val="24"/>
          <w:szCs w:val="24"/>
          <w:lang w:eastAsia="zh-TW"/>
        </w:rPr>
        <w:t xml:space="preserve"> </w:t>
      </w:r>
      <w:r w:rsidR="00DE2779">
        <w:rPr>
          <w:rFonts w:ascii="Arial" w:eastAsia="新細明體" w:hAnsi="Arial" w:cs="Arial"/>
          <w:b/>
          <w:bCs/>
          <w:noProof/>
          <w:sz w:val="24"/>
          <w:szCs w:val="24"/>
          <w:lang w:eastAsia="zh-TW"/>
        </w:rPr>
        <w:t>7</w:t>
      </w:r>
      <w:r>
        <w:rPr>
          <w:rFonts w:ascii="Arial" w:eastAsia="新細明體" w:hAnsi="Arial" w:cs="Arial"/>
          <w:b/>
          <w:bCs/>
          <w:noProof/>
          <w:sz w:val="24"/>
          <w:szCs w:val="24"/>
          <w:lang w:eastAsia="zh-TW"/>
        </w:rPr>
        <w:t>.4.</w:t>
      </w:r>
      <w:r w:rsidR="0032665B">
        <w:rPr>
          <w:rFonts w:ascii="Arial" w:eastAsia="新細明體" w:hAnsi="Arial" w:cs="Arial"/>
          <w:b/>
          <w:bCs/>
          <w:noProof/>
          <w:sz w:val="24"/>
          <w:szCs w:val="24"/>
          <w:lang w:eastAsia="zh-TW"/>
        </w:rPr>
        <w:t>2.2</w:t>
      </w:r>
    </w:p>
    <w:p w14:paraId="078FB53B" w14:textId="77777777" w:rsidR="00517373" w:rsidRPr="00807937" w:rsidRDefault="00517373" w:rsidP="00517373">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14:paraId="2F284FF5" w14:textId="0F2E1BB8" w:rsidR="00517373"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Arial" w:eastAsia="新細明體"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新細明體" w:hAnsi="Arial" w:cs="Arial" w:hint="eastAsia"/>
          <w:b/>
          <w:bCs/>
          <w:noProof/>
          <w:sz w:val="24"/>
          <w:szCs w:val="24"/>
          <w:lang w:eastAsia="zh-TW"/>
        </w:rPr>
        <w:t xml:space="preserve"> </w:t>
      </w:r>
      <w:r w:rsidR="0032665B" w:rsidRPr="0032665B">
        <w:rPr>
          <w:rFonts w:ascii="Arial" w:eastAsia="新細明體" w:hAnsi="Arial" w:cs="Arial"/>
          <w:b/>
          <w:bCs/>
          <w:noProof/>
          <w:sz w:val="24"/>
          <w:szCs w:val="24"/>
          <w:lang w:eastAsia="zh-TW"/>
        </w:rPr>
        <w:t>On UCI segmentation design</w:t>
      </w:r>
    </w:p>
    <w:p w14:paraId="38903455" w14:textId="77777777" w:rsidR="00517373" w:rsidRPr="00CF595C" w:rsidRDefault="00517373" w:rsidP="00517373">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新細明體"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14:paraId="1D872FBB" w14:textId="77777777" w:rsidR="00AD1623" w:rsidRPr="00CF595C" w:rsidRDefault="00AD1623" w:rsidP="00AD1623">
      <w:pPr>
        <w:pBdr>
          <w:top w:val="single" w:sz="4" w:space="1" w:color="auto"/>
        </w:pBdr>
        <w:spacing w:after="0"/>
        <w:jc w:val="left"/>
        <w:rPr>
          <w:rFonts w:asciiTheme="minorHAnsi" w:hAnsiTheme="minorHAnsi" w:cs="Arial"/>
          <w:b/>
          <w:bCs/>
          <w:sz w:val="16"/>
          <w:szCs w:val="16"/>
        </w:rPr>
      </w:pPr>
    </w:p>
    <w:p w14:paraId="663EE296" w14:textId="77777777"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新細明體" w:hAnsiTheme="minorHAnsi" w:cs="Arial"/>
          <w:sz w:val="32"/>
          <w:szCs w:val="32"/>
          <w:lang w:eastAsia="zh-TW"/>
        </w:rPr>
      </w:pPr>
      <w:r w:rsidRPr="00CF595C">
        <w:rPr>
          <w:rFonts w:asciiTheme="minorHAnsi" w:eastAsia="MS Mincho" w:hAnsiTheme="minorHAnsi" w:cs="Arial"/>
          <w:sz w:val="32"/>
          <w:szCs w:val="32"/>
        </w:rPr>
        <w:t>Overview</w:t>
      </w:r>
    </w:p>
    <w:p w14:paraId="1587838A" w14:textId="304F0F30" w:rsidR="00F34196" w:rsidRDefault="005E044B" w:rsidP="00F34196">
      <w:pPr>
        <w:autoSpaceDE/>
        <w:autoSpaceDN/>
        <w:adjustRightInd/>
        <w:snapToGrid/>
        <w:ind w:firstLine="431"/>
        <w:rPr>
          <w:rFonts w:asciiTheme="minorHAnsi" w:hAnsiTheme="minorHAnsi"/>
          <w:sz w:val="24"/>
          <w:szCs w:val="24"/>
        </w:rPr>
      </w:pPr>
      <w:r>
        <w:rPr>
          <w:rFonts w:asciiTheme="minorHAnsi" w:hAnsiTheme="minorHAnsi"/>
          <w:sz w:val="24"/>
          <w:szCs w:val="24"/>
        </w:rPr>
        <w:t xml:space="preserve">In RAN1 </w:t>
      </w:r>
      <w:r w:rsidR="002C0B4C">
        <w:rPr>
          <w:rFonts w:asciiTheme="minorHAnsi" w:hAnsiTheme="minorHAnsi"/>
          <w:sz w:val="24"/>
          <w:szCs w:val="24"/>
        </w:rPr>
        <w:t>#</w:t>
      </w:r>
      <w:r w:rsidR="00EF6DFA">
        <w:rPr>
          <w:rFonts w:asciiTheme="minorHAnsi" w:hAnsiTheme="minorHAnsi"/>
          <w:sz w:val="24"/>
          <w:szCs w:val="24"/>
        </w:rPr>
        <w:t>90b</w:t>
      </w:r>
      <w:r w:rsidR="0034241E" w:rsidRPr="0040474E">
        <w:rPr>
          <w:rFonts w:asciiTheme="minorHAnsi" w:hAnsiTheme="minorHAnsi"/>
          <w:sz w:val="24"/>
          <w:szCs w:val="24"/>
        </w:rPr>
        <w:t xml:space="preserve"> </w:t>
      </w:r>
      <w:r w:rsidR="00EF6DFA">
        <w:rPr>
          <w:rFonts w:asciiTheme="minorHAnsi" w:hAnsiTheme="minorHAnsi"/>
          <w:sz w:val="24"/>
          <w:szCs w:val="24"/>
        </w:rPr>
        <w:t>Prague</w:t>
      </w:r>
      <w:r>
        <w:rPr>
          <w:rFonts w:asciiTheme="minorHAnsi" w:hAnsiTheme="minorHAnsi"/>
          <w:sz w:val="24"/>
          <w:szCs w:val="24"/>
        </w:rPr>
        <w:t xml:space="preserve"> </w:t>
      </w:r>
      <w:r w:rsidR="0034241E" w:rsidRPr="0040474E">
        <w:rPr>
          <w:rFonts w:asciiTheme="minorHAnsi" w:hAnsiTheme="minorHAnsi"/>
          <w:sz w:val="24"/>
          <w:szCs w:val="24"/>
        </w:rPr>
        <w:t>meeting</w:t>
      </w:r>
      <w:r>
        <w:rPr>
          <w:rFonts w:asciiTheme="minorHAnsi" w:hAnsiTheme="minorHAnsi"/>
          <w:sz w:val="24"/>
          <w:szCs w:val="24"/>
        </w:rPr>
        <w:t xml:space="preserve"> [1]</w:t>
      </w:r>
      <w:r w:rsidR="009F415C">
        <w:rPr>
          <w:rFonts w:asciiTheme="minorHAnsi" w:hAnsiTheme="minorHAnsi"/>
          <w:sz w:val="24"/>
          <w:szCs w:val="24"/>
        </w:rPr>
        <w:t>,</w:t>
      </w:r>
      <w:r w:rsidR="00857190" w:rsidRPr="0040474E">
        <w:rPr>
          <w:rFonts w:asciiTheme="minorHAnsi" w:hAnsiTheme="minorHAnsi"/>
          <w:sz w:val="24"/>
          <w:szCs w:val="24"/>
        </w:rPr>
        <w:t xml:space="preserve"> </w:t>
      </w:r>
      <w:r w:rsidR="00EF6DFA">
        <w:rPr>
          <w:rFonts w:asciiTheme="minorHAnsi" w:hAnsiTheme="minorHAnsi"/>
          <w:sz w:val="24"/>
          <w:szCs w:val="24"/>
        </w:rPr>
        <w:t xml:space="preserve">there agreed </w:t>
      </w:r>
      <w:r w:rsidR="0032665B">
        <w:rPr>
          <w:rFonts w:asciiTheme="minorHAnsi" w:hAnsiTheme="minorHAnsi"/>
          <w:sz w:val="24"/>
          <w:szCs w:val="24"/>
        </w:rPr>
        <w:t xml:space="preserve">segmentation framework for UCI segmentation: </w:t>
      </w:r>
    </w:p>
    <w:tbl>
      <w:tblPr>
        <w:tblStyle w:val="TableGrid"/>
        <w:tblW w:w="0" w:type="auto"/>
        <w:tblLook w:val="04A0" w:firstRow="1" w:lastRow="0" w:firstColumn="1" w:lastColumn="0" w:noHBand="0" w:noVBand="1"/>
      </w:tblPr>
      <w:tblGrid>
        <w:gridCol w:w="9307"/>
      </w:tblGrid>
      <w:tr w:rsidR="00857190" w:rsidRPr="005602F0" w14:paraId="2AEF7E7D" w14:textId="77777777" w:rsidTr="00857190">
        <w:tc>
          <w:tcPr>
            <w:tcW w:w="9307" w:type="dxa"/>
          </w:tcPr>
          <w:p w14:paraId="5C02E957" w14:textId="77777777" w:rsidR="0032665B" w:rsidRPr="006A45B4" w:rsidRDefault="0032665B" w:rsidP="0032665B">
            <w:pPr>
              <w:rPr>
                <w:highlight w:val="green"/>
                <w:lang w:eastAsia="x-none"/>
              </w:rPr>
            </w:pPr>
            <w:r w:rsidRPr="006A45B4">
              <w:rPr>
                <w:highlight w:val="green"/>
                <w:lang w:eastAsia="x-none"/>
              </w:rPr>
              <w:t xml:space="preserve">Agreement: </w:t>
            </w:r>
          </w:p>
          <w:p w14:paraId="76BEA5F7" w14:textId="77777777" w:rsidR="0032665B" w:rsidRDefault="0032665B" w:rsidP="0032665B">
            <w:pPr>
              <w:numPr>
                <w:ilvl w:val="0"/>
                <w:numId w:val="7"/>
              </w:numPr>
              <w:autoSpaceDE/>
              <w:autoSpaceDN/>
              <w:adjustRightInd/>
              <w:snapToGrid/>
              <w:spacing w:after="0"/>
              <w:jc w:val="left"/>
              <w:rPr>
                <w:lang w:eastAsia="x-none"/>
              </w:rPr>
            </w:pPr>
            <w:r>
              <w:rPr>
                <w:lang w:eastAsia="x-none"/>
              </w:rPr>
              <w:t>UCI segmentation into two segments with equal segment sizes (with a single zero-padding bit inserted at the beginning of the first segment if needed) is used for certain ranges of K (before segmentation) and R, e.g. K&gt;= threshold (e.g. 352) and R&lt;= threshold (e.g. 0.4)</w:t>
            </w:r>
          </w:p>
          <w:p w14:paraId="0AF1DC23" w14:textId="77777777" w:rsidR="0032665B" w:rsidRDefault="0032665B" w:rsidP="0032665B">
            <w:pPr>
              <w:numPr>
                <w:ilvl w:val="1"/>
                <w:numId w:val="7"/>
              </w:numPr>
              <w:autoSpaceDE/>
              <w:autoSpaceDN/>
              <w:adjustRightInd/>
              <w:snapToGrid/>
              <w:spacing w:after="0"/>
              <w:jc w:val="left"/>
              <w:rPr>
                <w:lang w:eastAsia="x-none"/>
              </w:rPr>
            </w:pPr>
            <w:r>
              <w:rPr>
                <w:lang w:eastAsia="x-none"/>
              </w:rPr>
              <w:t>exact values FFS until RAN1#91</w:t>
            </w:r>
          </w:p>
          <w:p w14:paraId="7B96D14D" w14:textId="77777777" w:rsidR="0032665B" w:rsidRDefault="0032665B" w:rsidP="0032665B">
            <w:pPr>
              <w:numPr>
                <w:ilvl w:val="0"/>
                <w:numId w:val="7"/>
              </w:numPr>
              <w:autoSpaceDE/>
              <w:autoSpaceDN/>
              <w:adjustRightInd/>
              <w:snapToGrid/>
              <w:spacing w:after="0"/>
              <w:jc w:val="left"/>
              <w:rPr>
                <w:lang w:eastAsia="x-none"/>
              </w:rPr>
            </w:pPr>
            <w:r>
              <w:rPr>
                <w:lang w:eastAsia="x-none"/>
              </w:rPr>
              <w:t>CRC appended to the first segment is calculated based on the first segment only</w:t>
            </w:r>
          </w:p>
          <w:p w14:paraId="6DCB4A55" w14:textId="146F8481" w:rsidR="00857190" w:rsidRPr="00EF6DFA" w:rsidRDefault="0032665B" w:rsidP="0032665B">
            <w:pPr>
              <w:numPr>
                <w:ilvl w:val="0"/>
                <w:numId w:val="7"/>
              </w:numPr>
              <w:autoSpaceDE/>
              <w:autoSpaceDN/>
              <w:adjustRightInd/>
              <w:snapToGrid/>
              <w:spacing w:after="0"/>
              <w:jc w:val="left"/>
              <w:rPr>
                <w:lang w:eastAsia="x-none"/>
              </w:rPr>
            </w:pPr>
            <w:r>
              <w:rPr>
                <w:lang w:eastAsia="x-none"/>
              </w:rPr>
              <w:t>CRC appended to the second segment uses the same polynomial as for the first segment, and is calculated based on the second segment only</w:t>
            </w:r>
          </w:p>
        </w:tc>
      </w:tr>
    </w:tbl>
    <w:p w14:paraId="4FBE0720" w14:textId="5D253127" w:rsidR="00300CFE" w:rsidRDefault="00EF6DFA" w:rsidP="0032665B">
      <w:pPr>
        <w:autoSpaceDE/>
        <w:autoSpaceDN/>
        <w:adjustRightInd/>
        <w:snapToGrid/>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r w:rsidR="0032665B">
        <w:rPr>
          <w:rFonts w:asciiTheme="minorHAnsi" w:eastAsia="新細明體" w:hAnsiTheme="minorHAnsi" w:cs="Arial"/>
          <w:sz w:val="24"/>
          <w:szCs w:val="24"/>
          <w:lang w:eastAsia="zh-TW"/>
        </w:rPr>
        <w:t xml:space="preserve">The reason behind the segmentation is to avoid large performance loss due to Polar mother code size limit. Along this consideration, we will investigate the code block size (CBS) and code rate boundary for UCI segmentation, regarding the following: </w:t>
      </w:r>
    </w:p>
    <w:p w14:paraId="5FD8EC59" w14:textId="549F8CFB" w:rsidR="00EF6DFA" w:rsidRPr="00EF6DFA" w:rsidRDefault="0032665B" w:rsidP="00E93656">
      <w:pPr>
        <w:pStyle w:val="ListParagraph"/>
        <w:numPr>
          <w:ilvl w:val="0"/>
          <w:numId w:val="9"/>
        </w:numPr>
        <w:autoSpaceDE/>
        <w:autoSpaceDN/>
        <w:adjustRightInd/>
        <w:snapToGrid/>
        <w:ind w:firstLineChars="0"/>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 xml:space="preserve">Wider UCI size and code rate range for </w:t>
      </w:r>
      <w:r w:rsidR="002107AB">
        <w:rPr>
          <w:rFonts w:asciiTheme="minorHAnsi" w:eastAsia="新細明體" w:hAnsiTheme="minorHAnsi" w:cs="Arial"/>
          <w:sz w:val="24"/>
          <w:szCs w:val="24"/>
          <w:lang w:eastAsia="zh-TW"/>
        </w:rPr>
        <w:t xml:space="preserve">NR </w:t>
      </w:r>
      <w:r>
        <w:rPr>
          <w:rFonts w:asciiTheme="minorHAnsi" w:eastAsia="新細明體" w:hAnsiTheme="minorHAnsi" w:cs="Arial"/>
          <w:sz w:val="24"/>
          <w:szCs w:val="24"/>
          <w:lang w:eastAsia="zh-TW"/>
        </w:rPr>
        <w:t>future compliance</w:t>
      </w:r>
    </w:p>
    <w:p w14:paraId="5FA3E303" w14:textId="3493AE53" w:rsidR="0032665B" w:rsidRDefault="0032665B" w:rsidP="007A4267">
      <w:pPr>
        <w:pStyle w:val="ListParagraph"/>
        <w:numPr>
          <w:ilvl w:val="0"/>
          <w:numId w:val="9"/>
        </w:numPr>
        <w:autoSpaceDE/>
        <w:autoSpaceDN/>
        <w:adjustRightInd/>
        <w:snapToGrid/>
        <w:ind w:firstLineChars="0"/>
        <w:jc w:val="left"/>
        <w:rPr>
          <w:rFonts w:asciiTheme="minorHAnsi" w:eastAsia="新細明體" w:hAnsiTheme="minorHAnsi" w:cs="Arial"/>
          <w:sz w:val="24"/>
          <w:szCs w:val="24"/>
          <w:lang w:eastAsia="zh-TW"/>
        </w:rPr>
      </w:pPr>
      <w:r w:rsidRPr="0032665B">
        <w:rPr>
          <w:rFonts w:asciiTheme="minorHAnsi" w:eastAsia="新細明體" w:hAnsiTheme="minorHAnsi" w:cs="Arial"/>
          <w:sz w:val="24"/>
          <w:szCs w:val="24"/>
          <w:lang w:eastAsia="zh-TW"/>
        </w:rPr>
        <w:t xml:space="preserve">Code rate dependent characteristics of performance loss </w:t>
      </w:r>
      <w:r>
        <w:rPr>
          <w:rFonts w:asciiTheme="minorHAnsi" w:eastAsia="新細明體" w:hAnsiTheme="minorHAnsi" w:cs="Arial"/>
          <w:sz w:val="24"/>
          <w:szCs w:val="24"/>
          <w:lang w:eastAsia="zh-TW"/>
        </w:rPr>
        <w:t>without segmentation.</w:t>
      </w:r>
    </w:p>
    <w:p w14:paraId="57E5A92C" w14:textId="64CA16DB" w:rsidR="000F2F5A" w:rsidRPr="0032665B" w:rsidRDefault="0032665B" w:rsidP="0032665B">
      <w:pPr>
        <w:autoSpaceDE/>
        <w:autoSpaceDN/>
        <w:adjustRightInd/>
        <w:snapToGrid/>
        <w:jc w:val="left"/>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t>In particular, t</w:t>
      </w:r>
      <w:r w:rsidRPr="0032665B">
        <w:rPr>
          <w:rFonts w:asciiTheme="minorHAnsi" w:eastAsia="新細明體" w:hAnsiTheme="minorHAnsi" w:cs="Arial"/>
          <w:sz w:val="24"/>
          <w:szCs w:val="24"/>
          <w:lang w:eastAsia="zh-TW"/>
        </w:rPr>
        <w:t xml:space="preserve">o avoid the large </w:t>
      </w:r>
      <w:r>
        <w:rPr>
          <w:rFonts w:asciiTheme="minorHAnsi" w:eastAsia="新細明體" w:hAnsiTheme="minorHAnsi" w:cs="Arial"/>
          <w:sz w:val="24"/>
          <w:szCs w:val="24"/>
          <w:lang w:eastAsia="zh-TW"/>
        </w:rPr>
        <w:t>performance loss while keeping simple segmentation rule, linear boundary in CBS and code rate plane should be considered.</w:t>
      </w:r>
      <w:r w:rsidR="002107AB">
        <w:rPr>
          <w:rFonts w:asciiTheme="minorHAnsi" w:eastAsia="新細明體" w:hAnsiTheme="minorHAnsi" w:cs="Arial"/>
          <w:sz w:val="24"/>
          <w:szCs w:val="24"/>
          <w:lang w:eastAsia="zh-TW"/>
        </w:rPr>
        <w:br/>
      </w:r>
      <w:r w:rsidR="002107AB">
        <w:rPr>
          <w:rFonts w:asciiTheme="minorHAnsi" w:eastAsia="新細明體" w:hAnsiTheme="minorHAnsi" w:cs="Arial"/>
          <w:sz w:val="24"/>
          <w:szCs w:val="24"/>
          <w:lang w:eastAsia="zh-TW"/>
        </w:rPr>
        <w:br/>
      </w:r>
    </w:p>
    <w:p w14:paraId="7CD7748A" w14:textId="77777777" w:rsidR="00406074" w:rsidRPr="00CF595C" w:rsidRDefault="00406074" w:rsidP="00406074">
      <w:pPr>
        <w:pBdr>
          <w:top w:val="single" w:sz="4" w:space="1" w:color="auto"/>
        </w:pBdr>
        <w:spacing w:after="0"/>
        <w:jc w:val="left"/>
        <w:rPr>
          <w:rFonts w:asciiTheme="minorHAnsi" w:eastAsia="新細明體" w:hAnsiTheme="minorHAnsi" w:cs="Arial"/>
          <w:b/>
          <w:bCs/>
          <w:sz w:val="16"/>
          <w:szCs w:val="16"/>
          <w:lang w:eastAsia="zh-TW"/>
        </w:rPr>
      </w:pPr>
    </w:p>
    <w:p w14:paraId="709EC991" w14:textId="1F95F4B0" w:rsidR="00634A05" w:rsidRPr="00E62AA4" w:rsidRDefault="0032665B" w:rsidP="00726704">
      <w:pPr>
        <w:pStyle w:val="Heading1"/>
        <w:numPr>
          <w:ilvl w:val="0"/>
          <w:numId w:val="5"/>
        </w:numPr>
        <w:autoSpaceDE/>
        <w:autoSpaceDN/>
        <w:adjustRightInd/>
        <w:snapToGrid/>
        <w:spacing w:before="0"/>
        <w:jc w:val="left"/>
        <w:rPr>
          <w:rFonts w:asciiTheme="minorHAnsi" w:hAnsiTheme="minorHAnsi"/>
          <w:lang w:eastAsia="zh-TW"/>
        </w:rPr>
      </w:pPr>
      <w:r>
        <w:rPr>
          <w:rFonts w:asciiTheme="minorHAnsi" w:eastAsia="新細明體" w:hAnsiTheme="minorHAnsi" w:cs="Arial"/>
          <w:bCs w:val="0"/>
          <w:sz w:val="32"/>
          <w:szCs w:val="32"/>
          <w:lang w:eastAsia="zh-TW"/>
        </w:rPr>
        <w:t>UCI Segmentation Design</w:t>
      </w:r>
    </w:p>
    <w:p w14:paraId="6A6DDFEB" w14:textId="19C42CD5" w:rsidR="0032665B" w:rsidRDefault="0032665B" w:rsidP="00012E4B">
      <w:pPr>
        <w:autoSpaceDE/>
        <w:autoSpaceDN/>
        <w:adjustRightInd/>
        <w:snapToGrid/>
        <w:ind w:firstLine="360"/>
        <w:rPr>
          <w:rFonts w:asciiTheme="minorHAnsi" w:hAnsiTheme="minorHAnsi"/>
          <w:sz w:val="24"/>
          <w:szCs w:val="24"/>
          <w:lang w:eastAsia="zh-TW"/>
        </w:rPr>
      </w:pPr>
      <w:r>
        <w:rPr>
          <w:rFonts w:asciiTheme="minorHAnsi" w:hAnsiTheme="minorHAnsi"/>
          <w:sz w:val="24"/>
          <w:szCs w:val="24"/>
          <w:lang w:eastAsia="zh-TW"/>
        </w:rPr>
        <w:t>Although the UCI design started with referring CSI part 2 size and observing the performance loss for CBS range up to 543</w:t>
      </w:r>
      <w:r w:rsidR="002107AB">
        <w:rPr>
          <w:rFonts w:asciiTheme="minorHAnsi" w:hAnsiTheme="minorHAnsi"/>
          <w:sz w:val="24"/>
          <w:szCs w:val="24"/>
          <w:lang w:eastAsia="zh-TW"/>
        </w:rPr>
        <w:t xml:space="preserve"> [2]</w:t>
      </w:r>
      <w:r>
        <w:rPr>
          <w:rFonts w:asciiTheme="minorHAnsi" w:hAnsiTheme="minorHAnsi"/>
          <w:sz w:val="24"/>
          <w:szCs w:val="24"/>
          <w:lang w:eastAsia="zh-TW"/>
        </w:rPr>
        <w:t>, the agreed UCI segmentation framework with up to 2 segments has the potential to support wider UCI size range. From the perspect</w:t>
      </w:r>
      <w:r w:rsidR="002107AB">
        <w:rPr>
          <w:rFonts w:asciiTheme="minorHAnsi" w:hAnsiTheme="minorHAnsi"/>
          <w:sz w:val="24"/>
          <w:szCs w:val="24"/>
          <w:lang w:eastAsia="zh-TW"/>
        </w:rPr>
        <w:t>ive of future compliance, it is useful to</w:t>
      </w:r>
      <w:r>
        <w:rPr>
          <w:rFonts w:asciiTheme="minorHAnsi" w:hAnsiTheme="minorHAnsi"/>
          <w:sz w:val="24"/>
          <w:szCs w:val="24"/>
          <w:lang w:eastAsia="zh-TW"/>
        </w:rPr>
        <w:t xml:space="preserve"> specify a UCI segmentation rule for all possible UCI sizes that can fit in two segments.</w:t>
      </w:r>
      <w:r w:rsidR="002107AB">
        <w:rPr>
          <w:rFonts w:asciiTheme="minorHAnsi" w:hAnsiTheme="minorHAnsi"/>
          <w:sz w:val="24"/>
          <w:szCs w:val="24"/>
          <w:lang w:eastAsia="zh-TW"/>
        </w:rPr>
        <w:t xml:space="preserve"> The risk of future implementation change can also be minimized.</w:t>
      </w:r>
      <w:r>
        <w:rPr>
          <w:rFonts w:asciiTheme="minorHAnsi" w:hAnsiTheme="minorHAnsi"/>
          <w:sz w:val="24"/>
          <w:szCs w:val="24"/>
          <w:lang w:eastAsia="zh-TW"/>
        </w:rPr>
        <w:t xml:space="preserve"> Consequently, </w:t>
      </w:r>
      <w:r w:rsidR="002107AB">
        <w:rPr>
          <w:rFonts w:asciiTheme="minorHAnsi" w:hAnsiTheme="minorHAnsi"/>
          <w:sz w:val="24"/>
          <w:szCs w:val="24"/>
          <w:lang w:eastAsia="zh-TW"/>
        </w:rPr>
        <w:t>it is</w:t>
      </w:r>
      <w:r>
        <w:rPr>
          <w:rFonts w:asciiTheme="minorHAnsi" w:hAnsiTheme="minorHAnsi"/>
          <w:sz w:val="24"/>
          <w:szCs w:val="24"/>
          <w:lang w:eastAsia="zh-TW"/>
        </w:rPr>
        <w:t xml:space="preserve"> suggest</w:t>
      </w:r>
      <w:r w:rsidR="002107AB">
        <w:rPr>
          <w:rFonts w:asciiTheme="minorHAnsi" w:hAnsiTheme="minorHAnsi"/>
          <w:sz w:val="24"/>
          <w:szCs w:val="24"/>
          <w:lang w:eastAsia="zh-TW"/>
        </w:rPr>
        <w:t>ed</w:t>
      </w:r>
      <w:r>
        <w:rPr>
          <w:rFonts w:asciiTheme="minorHAnsi" w:hAnsiTheme="minorHAnsi"/>
          <w:sz w:val="24"/>
          <w:szCs w:val="24"/>
          <w:lang w:eastAsia="zh-TW"/>
        </w:rPr>
        <w:t>:</w:t>
      </w:r>
    </w:p>
    <w:p w14:paraId="22F194B4" w14:textId="1DDEBE7A" w:rsidR="002F0199" w:rsidRDefault="002107AB" w:rsidP="0032665B">
      <w:pPr>
        <w:autoSpaceDE/>
        <w:autoSpaceDN/>
        <w:adjustRightInd/>
        <w:snapToGrid/>
        <w:rPr>
          <w:rFonts w:asciiTheme="minorHAnsi" w:hAnsiTheme="minorHAnsi"/>
          <w:b/>
          <w:sz w:val="24"/>
          <w:szCs w:val="24"/>
          <w:lang w:eastAsia="zh-TW"/>
        </w:rPr>
      </w:pPr>
      <w:r w:rsidRPr="002107AB">
        <w:rPr>
          <w:rFonts w:asciiTheme="minorHAnsi" w:hAnsiTheme="minorHAnsi"/>
          <w:sz w:val="20"/>
          <w:szCs w:val="20"/>
          <w:lang w:eastAsia="zh-TW"/>
        </w:rPr>
        <w:br/>
      </w:r>
      <w:r w:rsidR="0032665B" w:rsidRPr="00E079A4">
        <w:rPr>
          <w:rFonts w:asciiTheme="minorHAnsi" w:hAnsiTheme="minorHAnsi"/>
          <w:b/>
          <w:color w:val="0000FF"/>
          <w:sz w:val="24"/>
          <w:szCs w:val="24"/>
          <w:lang w:eastAsia="zh-TW"/>
        </w:rPr>
        <w:t>Proposal 1</w:t>
      </w:r>
      <w:r w:rsidR="0032665B" w:rsidRPr="00E079A4">
        <w:rPr>
          <w:rFonts w:asciiTheme="minorHAnsi" w:hAnsiTheme="minorHAnsi"/>
          <w:b/>
          <w:sz w:val="24"/>
          <w:szCs w:val="24"/>
          <w:lang w:eastAsia="zh-TW"/>
        </w:rPr>
        <w:t xml:space="preserve">: </w:t>
      </w:r>
      <w:r w:rsidR="0032665B">
        <w:rPr>
          <w:rFonts w:asciiTheme="minorHAnsi" w:hAnsiTheme="minorHAnsi"/>
          <w:b/>
          <w:sz w:val="24"/>
          <w:szCs w:val="24"/>
          <w:lang w:eastAsia="zh-TW"/>
        </w:rPr>
        <w:t xml:space="preserve">UCI segmentation rule should consider wider UCI size </w:t>
      </w:r>
      <w:r>
        <w:rPr>
          <w:rFonts w:asciiTheme="minorHAnsi" w:hAnsiTheme="minorHAnsi"/>
          <w:b/>
          <w:sz w:val="24"/>
          <w:szCs w:val="24"/>
          <w:lang w:eastAsia="zh-TW"/>
        </w:rPr>
        <w:t xml:space="preserve">and code rate </w:t>
      </w:r>
      <w:r w:rsidR="0032665B">
        <w:rPr>
          <w:rFonts w:asciiTheme="minorHAnsi" w:hAnsiTheme="minorHAnsi"/>
          <w:b/>
          <w:sz w:val="24"/>
          <w:szCs w:val="24"/>
          <w:lang w:eastAsia="zh-TW"/>
        </w:rPr>
        <w:t xml:space="preserve">range that can </w:t>
      </w:r>
      <w:r>
        <w:rPr>
          <w:rFonts w:asciiTheme="minorHAnsi" w:hAnsiTheme="minorHAnsi"/>
          <w:b/>
          <w:sz w:val="24"/>
          <w:szCs w:val="24"/>
          <w:lang w:eastAsia="zh-TW"/>
        </w:rPr>
        <w:t>be carried with</w:t>
      </w:r>
      <w:r w:rsidR="0032665B">
        <w:rPr>
          <w:rFonts w:asciiTheme="minorHAnsi" w:hAnsiTheme="minorHAnsi"/>
          <w:b/>
          <w:sz w:val="24"/>
          <w:szCs w:val="24"/>
          <w:lang w:eastAsia="zh-TW"/>
        </w:rPr>
        <w:t xml:space="preserve"> two </w:t>
      </w:r>
      <w:r>
        <w:rPr>
          <w:rFonts w:asciiTheme="minorHAnsi" w:hAnsiTheme="minorHAnsi"/>
          <w:b/>
          <w:sz w:val="24"/>
          <w:szCs w:val="24"/>
          <w:lang w:eastAsia="zh-TW"/>
        </w:rPr>
        <w:t>segments</w:t>
      </w:r>
      <w:r w:rsidR="0032665B">
        <w:rPr>
          <w:rFonts w:asciiTheme="minorHAnsi" w:hAnsiTheme="minorHAnsi"/>
          <w:b/>
          <w:sz w:val="24"/>
          <w:szCs w:val="24"/>
          <w:lang w:eastAsia="zh-TW"/>
        </w:rPr>
        <w:t xml:space="preserve"> for </w:t>
      </w:r>
      <w:r>
        <w:rPr>
          <w:rFonts w:asciiTheme="minorHAnsi" w:hAnsiTheme="minorHAnsi"/>
          <w:b/>
          <w:sz w:val="24"/>
          <w:szCs w:val="24"/>
          <w:lang w:eastAsia="zh-TW"/>
        </w:rPr>
        <w:t xml:space="preserve">the purpose of </w:t>
      </w:r>
      <w:r w:rsidR="0032665B">
        <w:rPr>
          <w:rFonts w:asciiTheme="minorHAnsi" w:hAnsiTheme="minorHAnsi"/>
          <w:b/>
          <w:sz w:val="24"/>
          <w:szCs w:val="24"/>
          <w:lang w:eastAsia="zh-TW"/>
        </w:rPr>
        <w:t>future compliance as well as minimiz</w:t>
      </w:r>
      <w:r>
        <w:rPr>
          <w:rFonts w:asciiTheme="minorHAnsi" w:hAnsiTheme="minorHAnsi"/>
          <w:b/>
          <w:sz w:val="24"/>
          <w:szCs w:val="24"/>
          <w:lang w:eastAsia="zh-TW"/>
        </w:rPr>
        <w:t>ing</w:t>
      </w:r>
      <w:r w:rsidR="0032665B">
        <w:rPr>
          <w:rFonts w:asciiTheme="minorHAnsi" w:hAnsiTheme="minorHAnsi"/>
          <w:b/>
          <w:sz w:val="24"/>
          <w:szCs w:val="24"/>
          <w:lang w:eastAsia="zh-TW"/>
        </w:rPr>
        <w:t xml:space="preserve"> </w:t>
      </w:r>
      <w:r>
        <w:rPr>
          <w:rFonts w:asciiTheme="minorHAnsi" w:hAnsiTheme="minorHAnsi"/>
          <w:b/>
          <w:sz w:val="24"/>
          <w:szCs w:val="24"/>
          <w:lang w:eastAsia="zh-TW"/>
        </w:rPr>
        <w:t xml:space="preserve">the </w:t>
      </w:r>
      <w:r w:rsidR="0032665B">
        <w:rPr>
          <w:rFonts w:asciiTheme="minorHAnsi" w:hAnsiTheme="minorHAnsi"/>
          <w:b/>
          <w:sz w:val="24"/>
          <w:szCs w:val="24"/>
          <w:lang w:eastAsia="zh-TW"/>
        </w:rPr>
        <w:t xml:space="preserve">risk of </w:t>
      </w:r>
      <w:r>
        <w:rPr>
          <w:rFonts w:asciiTheme="minorHAnsi" w:hAnsiTheme="minorHAnsi"/>
          <w:b/>
          <w:sz w:val="24"/>
          <w:szCs w:val="24"/>
          <w:lang w:eastAsia="zh-TW"/>
        </w:rPr>
        <w:t xml:space="preserve">future </w:t>
      </w:r>
      <w:r w:rsidR="0032665B">
        <w:rPr>
          <w:rFonts w:asciiTheme="minorHAnsi" w:hAnsiTheme="minorHAnsi"/>
          <w:b/>
          <w:sz w:val="24"/>
          <w:szCs w:val="24"/>
          <w:lang w:eastAsia="zh-TW"/>
        </w:rPr>
        <w:t>implementation change.</w:t>
      </w:r>
    </w:p>
    <w:p w14:paraId="33AA4F51" w14:textId="5A01ABBF" w:rsidR="0032665B" w:rsidRDefault="002107AB" w:rsidP="0032665B">
      <w:pPr>
        <w:rPr>
          <w:rFonts w:asciiTheme="minorHAnsi" w:hAnsiTheme="minorHAnsi"/>
          <w:sz w:val="24"/>
          <w:szCs w:val="24"/>
          <w:lang w:eastAsia="zh-TW"/>
        </w:rPr>
      </w:pPr>
      <w:r w:rsidRPr="002107AB">
        <w:rPr>
          <w:rFonts w:asciiTheme="minorHAnsi" w:hAnsiTheme="minorHAnsi"/>
          <w:sz w:val="20"/>
          <w:szCs w:val="20"/>
          <w:lang w:eastAsia="zh-TW"/>
        </w:rPr>
        <w:br/>
      </w:r>
      <w:r w:rsidR="0032665B" w:rsidRPr="0032665B">
        <w:rPr>
          <w:rFonts w:asciiTheme="minorHAnsi" w:hAnsiTheme="minorHAnsi"/>
          <w:sz w:val="24"/>
          <w:szCs w:val="24"/>
          <w:lang w:eastAsia="zh-TW"/>
        </w:rPr>
        <w:t>Along</w:t>
      </w:r>
      <w:r w:rsidR="0032665B">
        <w:rPr>
          <w:rFonts w:asciiTheme="minorHAnsi" w:hAnsiTheme="minorHAnsi"/>
          <w:sz w:val="24"/>
          <w:szCs w:val="24"/>
          <w:lang w:eastAsia="zh-TW"/>
        </w:rPr>
        <w:t xml:space="preserve"> this consideration, we next compare the performance with and without UCI segmentation for UCI size up to 1008 bits and identify the fundamental principle to minimize the performance loss. For even larger UCI size, it is </w:t>
      </w:r>
      <w:r>
        <w:rPr>
          <w:rFonts w:asciiTheme="minorHAnsi" w:hAnsiTheme="minorHAnsi"/>
          <w:sz w:val="24"/>
          <w:szCs w:val="24"/>
          <w:lang w:eastAsia="zh-TW"/>
        </w:rPr>
        <w:t>natural</w:t>
      </w:r>
      <w:r w:rsidR="0032665B">
        <w:rPr>
          <w:rFonts w:asciiTheme="minorHAnsi" w:hAnsiTheme="minorHAnsi"/>
          <w:sz w:val="24"/>
          <w:szCs w:val="24"/>
          <w:lang w:eastAsia="zh-TW"/>
        </w:rPr>
        <w:t xml:space="preserve"> to apply segmentation due to Polar code size constraint for UL, i.e., N</w:t>
      </w:r>
      <w:r w:rsidR="0032665B" w:rsidRPr="0032665B">
        <w:rPr>
          <w:rFonts w:asciiTheme="minorHAnsi" w:hAnsiTheme="minorHAnsi"/>
          <w:sz w:val="24"/>
          <w:szCs w:val="24"/>
          <w:vertAlign w:val="subscript"/>
          <w:lang w:eastAsia="zh-TW"/>
        </w:rPr>
        <w:t>max,UL</w:t>
      </w:r>
      <w:r w:rsidR="0032665B">
        <w:rPr>
          <w:rFonts w:asciiTheme="minorHAnsi" w:hAnsiTheme="minorHAnsi"/>
          <w:sz w:val="24"/>
          <w:szCs w:val="24"/>
          <w:lang w:eastAsia="zh-TW"/>
        </w:rPr>
        <w:t xml:space="preserve"> = 1024. </w:t>
      </w:r>
    </w:p>
    <w:p w14:paraId="47CBE4B4" w14:textId="12B6EB80" w:rsidR="0032665B" w:rsidRDefault="0032665B" w:rsidP="0032665B">
      <w:pPr>
        <w:ind w:firstLine="431"/>
        <w:rPr>
          <w:rFonts w:asciiTheme="minorHAnsi" w:hAnsiTheme="minorHAnsi"/>
          <w:sz w:val="24"/>
          <w:szCs w:val="24"/>
          <w:lang w:eastAsia="zh-TW"/>
        </w:rPr>
      </w:pPr>
      <w:r>
        <w:rPr>
          <w:rFonts w:asciiTheme="minorHAnsi" w:hAnsiTheme="minorHAnsi"/>
          <w:sz w:val="24"/>
          <w:szCs w:val="24"/>
          <w:lang w:eastAsia="zh-TW"/>
        </w:rPr>
        <w:lastRenderedPageBreak/>
        <w:t xml:space="preserve">In Fig. 1, the settings with code rates 1/6, 2/5, 3/6, 4/6 and 5/6 are compared. One can observe that the performance cross point </w:t>
      </w:r>
      <w:r w:rsidR="002107AB">
        <w:rPr>
          <w:rFonts w:asciiTheme="minorHAnsi" w:hAnsiTheme="minorHAnsi"/>
          <w:sz w:val="24"/>
          <w:szCs w:val="24"/>
          <w:lang w:eastAsia="zh-TW"/>
        </w:rPr>
        <w:t>corresponds to a larger CBS in case of</w:t>
      </w:r>
      <w:r>
        <w:rPr>
          <w:rFonts w:asciiTheme="minorHAnsi" w:hAnsiTheme="minorHAnsi"/>
          <w:sz w:val="24"/>
          <w:szCs w:val="24"/>
          <w:lang w:eastAsia="zh-TW"/>
        </w:rPr>
        <w:t xml:space="preserve"> a higher code rate. Also, with a high code rate, the performance loss increase faster than that with a lower code rate. If the segmentation rule is not properly designed for the higher code rate region, there can induce a </w:t>
      </w:r>
      <w:r w:rsidR="002107AB">
        <w:rPr>
          <w:rFonts w:asciiTheme="minorHAnsi" w:hAnsiTheme="minorHAnsi"/>
          <w:sz w:val="24"/>
          <w:szCs w:val="24"/>
          <w:lang w:eastAsia="zh-TW"/>
        </w:rPr>
        <w:t>significant</w:t>
      </w:r>
      <w:r>
        <w:rPr>
          <w:rFonts w:asciiTheme="minorHAnsi" w:hAnsiTheme="minorHAnsi"/>
          <w:sz w:val="24"/>
          <w:szCs w:val="24"/>
          <w:lang w:eastAsia="zh-TW"/>
        </w:rPr>
        <w:t xml:space="preserve"> performance penalty (~ 1dB or larger). </w:t>
      </w:r>
      <w:r w:rsidR="002107AB">
        <w:rPr>
          <w:rFonts w:asciiTheme="minorHAnsi" w:hAnsiTheme="minorHAnsi"/>
          <w:sz w:val="24"/>
          <w:szCs w:val="24"/>
          <w:lang w:eastAsia="zh-TW"/>
        </w:rPr>
        <w:t>Therefore, we have:</w:t>
      </w:r>
    </w:p>
    <w:p w14:paraId="35752BDA" w14:textId="6A5B7F1C" w:rsidR="0032665B" w:rsidRPr="0032665B" w:rsidRDefault="0032665B" w:rsidP="0032665B">
      <w:pPr>
        <w:rPr>
          <w:rFonts w:asciiTheme="minorHAnsi" w:hAnsiTheme="minorHAnsi"/>
          <w:b/>
          <w:sz w:val="24"/>
          <w:szCs w:val="24"/>
          <w:lang w:eastAsia="zh-TW"/>
        </w:rPr>
      </w:pPr>
      <w:r>
        <w:rPr>
          <w:rFonts w:asciiTheme="minorHAnsi" w:hAnsiTheme="minorHAnsi"/>
          <w:b/>
          <w:sz w:val="24"/>
          <w:szCs w:val="24"/>
          <w:lang w:eastAsia="zh-TW"/>
        </w:rPr>
        <w:br/>
      </w:r>
      <w:r w:rsidRPr="0032665B">
        <w:rPr>
          <w:rFonts w:asciiTheme="minorHAnsi" w:hAnsiTheme="minorHAnsi"/>
          <w:b/>
          <w:sz w:val="24"/>
          <w:szCs w:val="24"/>
          <w:u w:val="single"/>
          <w:lang w:eastAsia="zh-TW"/>
        </w:rPr>
        <w:t>Observation 1</w:t>
      </w:r>
      <w:r w:rsidRPr="0032665B">
        <w:rPr>
          <w:rFonts w:asciiTheme="minorHAnsi" w:hAnsiTheme="minorHAnsi"/>
          <w:b/>
          <w:sz w:val="24"/>
          <w:szCs w:val="24"/>
          <w:lang w:eastAsia="zh-TW"/>
        </w:rPr>
        <w:t>: The performance cross point with segmentation is code rate dependent. For higher code rate</w:t>
      </w:r>
      <w:r>
        <w:rPr>
          <w:rFonts w:asciiTheme="minorHAnsi" w:hAnsiTheme="minorHAnsi"/>
          <w:b/>
          <w:sz w:val="24"/>
          <w:szCs w:val="24"/>
          <w:lang w:eastAsia="zh-TW"/>
        </w:rPr>
        <w:t>s</w:t>
      </w:r>
      <w:r w:rsidRPr="0032665B">
        <w:rPr>
          <w:rFonts w:asciiTheme="minorHAnsi" w:hAnsiTheme="minorHAnsi"/>
          <w:b/>
          <w:sz w:val="24"/>
          <w:szCs w:val="24"/>
          <w:lang w:eastAsia="zh-TW"/>
        </w:rPr>
        <w:t xml:space="preserve">, the performance loss is more sensitive to the CBS boundary to </w:t>
      </w:r>
      <w:r w:rsidR="002107AB">
        <w:rPr>
          <w:rFonts w:asciiTheme="minorHAnsi" w:hAnsiTheme="minorHAnsi"/>
          <w:b/>
          <w:sz w:val="24"/>
          <w:szCs w:val="24"/>
          <w:lang w:eastAsia="zh-TW"/>
        </w:rPr>
        <w:t>apply</w:t>
      </w:r>
      <w:r w:rsidRPr="0032665B">
        <w:rPr>
          <w:rFonts w:asciiTheme="minorHAnsi" w:hAnsiTheme="minorHAnsi"/>
          <w:b/>
          <w:sz w:val="24"/>
          <w:szCs w:val="24"/>
          <w:lang w:eastAsia="zh-TW"/>
        </w:rPr>
        <w:t xml:space="preserve"> UCI segmentation.</w:t>
      </w:r>
    </w:p>
    <w:p w14:paraId="5DAF0851" w14:textId="7878FA31" w:rsidR="0032665B" w:rsidRDefault="0032665B" w:rsidP="0032665B">
      <w:pPr>
        <w:autoSpaceDE/>
        <w:autoSpaceDN/>
        <w:adjustRightInd/>
        <w:snapToGrid/>
        <w:jc w:val="center"/>
        <w:rPr>
          <w:rFonts w:asciiTheme="minorHAnsi" w:hAnsiTheme="minorHAnsi"/>
          <w:sz w:val="24"/>
          <w:szCs w:val="24"/>
          <w:lang w:eastAsia="zh-TW"/>
        </w:rPr>
      </w:pPr>
      <w:r>
        <w:rPr>
          <w:rFonts w:asciiTheme="minorHAnsi" w:hAnsiTheme="minorHAnsi"/>
          <w:sz w:val="24"/>
          <w:szCs w:val="24"/>
          <w:lang w:eastAsia="zh-TW"/>
        </w:rPr>
        <w:br/>
      </w:r>
      <w:r>
        <w:rPr>
          <w:rFonts w:asciiTheme="minorHAnsi" w:hAnsiTheme="minorHAnsi"/>
          <w:noProof/>
          <w:sz w:val="24"/>
          <w:szCs w:val="24"/>
          <w:lang w:eastAsia="zh-TW"/>
        </w:rPr>
        <w:drawing>
          <wp:inline distT="0" distB="0" distL="0" distR="0" wp14:anchorId="0DC790A7" wp14:editId="70D690DB">
            <wp:extent cx="5914390" cy="26911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4390" cy="2691130"/>
                    </a:xfrm>
                    <a:prstGeom prst="rect">
                      <a:avLst/>
                    </a:prstGeom>
                    <a:noFill/>
                    <a:ln>
                      <a:noFill/>
                    </a:ln>
                  </pic:spPr>
                </pic:pic>
              </a:graphicData>
            </a:graphic>
          </wp:inline>
        </w:drawing>
      </w:r>
      <w:r>
        <w:rPr>
          <w:rFonts w:asciiTheme="minorHAnsi" w:hAnsiTheme="minorHAnsi"/>
          <w:sz w:val="24"/>
          <w:szCs w:val="24"/>
          <w:lang w:eastAsia="zh-TW"/>
        </w:rPr>
        <w:br/>
      </w:r>
      <w:r>
        <w:rPr>
          <w:rFonts w:asciiTheme="minorHAnsi" w:hAnsiTheme="minorHAnsi"/>
          <w:sz w:val="24"/>
          <w:szCs w:val="24"/>
          <w:lang w:eastAsia="zh-TW"/>
        </w:rPr>
        <w:br/>
        <w:t>Fig. 1: Performance difference with and without UCI segmentation</w:t>
      </w:r>
    </w:p>
    <w:p w14:paraId="50C46899" w14:textId="552A663D" w:rsidR="0032665B" w:rsidRDefault="0032665B" w:rsidP="008C3D41">
      <w:pPr>
        <w:autoSpaceDE/>
        <w:autoSpaceDN/>
        <w:adjustRightInd/>
        <w:snapToGrid/>
        <w:jc w:val="left"/>
        <w:rPr>
          <w:rFonts w:asciiTheme="minorHAnsi" w:hAnsiTheme="minorHAnsi"/>
          <w:sz w:val="24"/>
          <w:szCs w:val="24"/>
          <w:lang w:eastAsia="zh-TW"/>
        </w:rPr>
      </w:pPr>
      <w:r>
        <w:rPr>
          <w:rFonts w:asciiTheme="minorHAnsi" w:hAnsiTheme="minorHAnsi"/>
          <w:sz w:val="24"/>
          <w:szCs w:val="24"/>
          <w:lang w:eastAsia="zh-TW"/>
        </w:rPr>
        <w:br/>
        <w:t>To avoid the excessive performance</w:t>
      </w:r>
      <w:r w:rsidR="002107AB">
        <w:rPr>
          <w:rFonts w:asciiTheme="minorHAnsi" w:hAnsiTheme="minorHAnsi"/>
          <w:sz w:val="24"/>
          <w:szCs w:val="24"/>
          <w:lang w:eastAsia="zh-TW"/>
        </w:rPr>
        <w:t xml:space="preserve"> loss for higher code rates</w:t>
      </w:r>
      <w:r>
        <w:rPr>
          <w:rFonts w:asciiTheme="minorHAnsi" w:hAnsiTheme="minorHAnsi"/>
          <w:sz w:val="24"/>
          <w:szCs w:val="24"/>
          <w:lang w:eastAsia="zh-TW"/>
        </w:rPr>
        <w:t>, it requires to specify a potential lar</w:t>
      </w:r>
      <w:r w:rsidR="002107AB">
        <w:rPr>
          <w:rFonts w:asciiTheme="minorHAnsi" w:hAnsiTheme="minorHAnsi"/>
          <w:sz w:val="24"/>
          <w:szCs w:val="24"/>
          <w:lang w:eastAsia="zh-TW"/>
        </w:rPr>
        <w:t xml:space="preserve">ge amount of CBS boundaries and </w:t>
      </w:r>
      <w:r>
        <w:rPr>
          <w:rFonts w:asciiTheme="minorHAnsi" w:hAnsiTheme="minorHAnsi"/>
          <w:sz w:val="24"/>
          <w:szCs w:val="24"/>
          <w:lang w:eastAsia="zh-TW"/>
        </w:rPr>
        <w:t>a fine partition</w:t>
      </w:r>
      <w:r w:rsidR="002107AB">
        <w:rPr>
          <w:rFonts w:asciiTheme="minorHAnsi" w:hAnsiTheme="minorHAnsi"/>
          <w:sz w:val="24"/>
          <w:szCs w:val="24"/>
          <w:lang w:eastAsia="zh-TW"/>
        </w:rPr>
        <w:t xml:space="preserve"> for the higher code rate region</w:t>
      </w:r>
      <w:r>
        <w:rPr>
          <w:rFonts w:asciiTheme="minorHAnsi" w:hAnsiTheme="minorHAnsi"/>
          <w:sz w:val="24"/>
          <w:szCs w:val="24"/>
          <w:lang w:eastAsia="zh-TW"/>
        </w:rPr>
        <w:t xml:space="preserve">. On the other hand, it can be more efficient to </w:t>
      </w:r>
      <w:r w:rsidR="008C3D41">
        <w:rPr>
          <w:rFonts w:asciiTheme="minorHAnsi" w:hAnsiTheme="minorHAnsi"/>
          <w:sz w:val="24"/>
          <w:szCs w:val="24"/>
          <w:lang w:eastAsia="zh-TW"/>
        </w:rPr>
        <w:t xml:space="preserve">consider a linear function with the code rate. In </w:t>
      </w:r>
      <w:r w:rsidR="002107AB">
        <w:rPr>
          <w:rFonts w:asciiTheme="minorHAnsi" w:hAnsiTheme="minorHAnsi"/>
          <w:sz w:val="24"/>
          <w:szCs w:val="24"/>
          <w:lang w:eastAsia="zh-TW"/>
        </w:rPr>
        <w:t>p</w:t>
      </w:r>
      <w:r w:rsidR="008C3D41">
        <w:rPr>
          <w:rFonts w:asciiTheme="minorHAnsi" w:hAnsiTheme="minorHAnsi"/>
          <w:sz w:val="24"/>
          <w:szCs w:val="24"/>
          <w:lang w:eastAsia="zh-TW"/>
        </w:rPr>
        <w:t>articular, the following framework</w:t>
      </w:r>
      <w:r w:rsidR="002107AB">
        <w:rPr>
          <w:rFonts w:asciiTheme="minorHAnsi" w:hAnsiTheme="minorHAnsi"/>
          <w:sz w:val="24"/>
          <w:szCs w:val="24"/>
          <w:lang w:eastAsia="zh-TW"/>
        </w:rPr>
        <w:t>, suggested in [2], is a good solution to apply:</w:t>
      </w:r>
      <w:r w:rsidR="008C3D41">
        <w:rPr>
          <w:rFonts w:asciiTheme="minorHAnsi" w:hAnsiTheme="minorHAnsi"/>
          <w:sz w:val="24"/>
          <w:szCs w:val="24"/>
          <w:lang w:eastAsia="zh-TW"/>
        </w:rPr>
        <w:br/>
      </w:r>
    </w:p>
    <w:p w14:paraId="4DF52620" w14:textId="6DA694FA" w:rsidR="0032665B" w:rsidRDefault="008C3D41" w:rsidP="008C3D41">
      <w:pPr>
        <w:autoSpaceDE/>
        <w:autoSpaceDN/>
        <w:adjustRightInd/>
        <w:snapToGrid/>
        <w:rPr>
          <w:rFonts w:asciiTheme="minorHAnsi" w:hAnsiTheme="minorHAnsi"/>
          <w:b/>
          <w:sz w:val="24"/>
          <w:szCs w:val="24"/>
          <w:lang w:eastAsia="zh-TW"/>
        </w:rPr>
      </w:pPr>
      <w:r w:rsidRPr="00E079A4">
        <w:rPr>
          <w:rFonts w:asciiTheme="minorHAnsi" w:hAnsiTheme="minorHAnsi"/>
          <w:b/>
          <w:color w:val="0000FF"/>
          <w:sz w:val="24"/>
          <w:szCs w:val="24"/>
          <w:lang w:eastAsia="zh-TW"/>
        </w:rPr>
        <w:t xml:space="preserve">Proposal </w:t>
      </w:r>
      <w:r>
        <w:rPr>
          <w:rFonts w:asciiTheme="minorHAnsi" w:hAnsiTheme="minorHAnsi"/>
          <w:b/>
          <w:color w:val="0000FF"/>
          <w:sz w:val="24"/>
          <w:szCs w:val="24"/>
          <w:lang w:eastAsia="zh-TW"/>
        </w:rPr>
        <w:t>2</w:t>
      </w:r>
      <w:r w:rsidRPr="00E079A4">
        <w:rPr>
          <w:rFonts w:asciiTheme="minorHAnsi" w:hAnsiTheme="minorHAnsi"/>
          <w:b/>
          <w:sz w:val="24"/>
          <w:szCs w:val="24"/>
          <w:lang w:eastAsia="zh-TW"/>
        </w:rPr>
        <w:t xml:space="preserve">: </w:t>
      </w:r>
      <w:r>
        <w:rPr>
          <w:rFonts w:asciiTheme="minorHAnsi" w:hAnsiTheme="minorHAnsi"/>
          <w:b/>
          <w:sz w:val="24"/>
          <w:szCs w:val="24"/>
          <w:lang w:eastAsia="zh-TW"/>
        </w:rPr>
        <w:t xml:space="preserve">Let </w:t>
      </w:r>
      <w:r w:rsidRPr="008C3D41">
        <w:rPr>
          <w:rFonts w:asciiTheme="minorHAnsi" w:hAnsiTheme="minorHAnsi"/>
          <w:b/>
          <w:i/>
          <w:sz w:val="24"/>
          <w:szCs w:val="24"/>
          <w:lang w:eastAsia="zh-TW"/>
        </w:rPr>
        <w:t>K</w:t>
      </w:r>
      <w:r>
        <w:rPr>
          <w:rFonts w:asciiTheme="minorHAnsi" w:hAnsiTheme="minorHAnsi"/>
          <w:b/>
          <w:sz w:val="24"/>
          <w:szCs w:val="24"/>
          <w:lang w:eastAsia="zh-TW"/>
        </w:rPr>
        <w:t xml:space="preserve"> be the Polar encoder input data size, </w:t>
      </w:r>
      <w:r w:rsidRPr="008C3D41">
        <w:rPr>
          <w:rFonts w:asciiTheme="minorHAnsi" w:hAnsiTheme="minorHAnsi"/>
          <w:b/>
          <w:i/>
          <w:sz w:val="24"/>
          <w:szCs w:val="24"/>
          <w:lang w:eastAsia="zh-TW"/>
        </w:rPr>
        <w:t>K</w:t>
      </w:r>
      <w:r w:rsidRPr="008C3D41">
        <w:rPr>
          <w:rFonts w:asciiTheme="minorHAnsi" w:hAnsiTheme="minorHAnsi"/>
          <w:b/>
          <w:i/>
          <w:sz w:val="24"/>
          <w:szCs w:val="24"/>
          <w:vertAlign w:val="subscript"/>
          <w:lang w:eastAsia="zh-TW"/>
        </w:rPr>
        <w:t>segthr</w:t>
      </w:r>
      <w:r>
        <w:rPr>
          <w:rFonts w:asciiTheme="minorHAnsi" w:hAnsiTheme="minorHAnsi"/>
          <w:b/>
          <w:sz w:val="24"/>
          <w:szCs w:val="24"/>
          <w:lang w:eastAsia="zh-TW"/>
        </w:rPr>
        <w:t xml:space="preserve"> be the CBS </w:t>
      </w:r>
      <w:r w:rsidR="002107AB">
        <w:rPr>
          <w:rFonts w:asciiTheme="minorHAnsi" w:hAnsiTheme="minorHAnsi"/>
          <w:b/>
          <w:sz w:val="24"/>
          <w:szCs w:val="24"/>
          <w:lang w:eastAsia="zh-TW"/>
        </w:rPr>
        <w:t>boundary</w:t>
      </w:r>
      <w:r>
        <w:rPr>
          <w:rFonts w:asciiTheme="minorHAnsi" w:hAnsiTheme="minorHAnsi"/>
          <w:b/>
          <w:sz w:val="24"/>
          <w:szCs w:val="24"/>
          <w:lang w:eastAsia="zh-TW"/>
        </w:rPr>
        <w:t xml:space="preserve"> so that UCI segmentation is applied for </w:t>
      </w:r>
      <w:r w:rsidRPr="008C3D41">
        <w:rPr>
          <w:rFonts w:asciiTheme="minorHAnsi" w:hAnsiTheme="minorHAnsi"/>
          <w:b/>
          <w:i/>
          <w:sz w:val="24"/>
          <w:szCs w:val="24"/>
          <w:lang w:eastAsia="zh-TW"/>
        </w:rPr>
        <w:t>K &gt;= K</w:t>
      </w:r>
      <w:r w:rsidRPr="008C3D41">
        <w:rPr>
          <w:rFonts w:asciiTheme="minorHAnsi" w:hAnsiTheme="minorHAnsi"/>
          <w:b/>
          <w:i/>
          <w:sz w:val="24"/>
          <w:szCs w:val="24"/>
          <w:vertAlign w:val="subscript"/>
          <w:lang w:eastAsia="zh-TW"/>
        </w:rPr>
        <w:t>segthr</w:t>
      </w:r>
      <w:r>
        <w:rPr>
          <w:rFonts w:asciiTheme="minorHAnsi" w:hAnsiTheme="minorHAnsi"/>
          <w:b/>
          <w:sz w:val="24"/>
          <w:szCs w:val="24"/>
          <w:lang w:eastAsia="zh-TW"/>
        </w:rPr>
        <w:t xml:space="preserve">. Denote </w:t>
      </w:r>
      <w:r w:rsidRPr="008C3D41">
        <w:rPr>
          <w:rFonts w:asciiTheme="minorHAnsi" w:hAnsiTheme="minorHAnsi"/>
          <w:b/>
          <w:i/>
          <w:sz w:val="24"/>
          <w:szCs w:val="24"/>
          <w:lang w:eastAsia="zh-TW"/>
        </w:rPr>
        <w:t>R</w:t>
      </w:r>
      <w:r>
        <w:rPr>
          <w:rFonts w:asciiTheme="minorHAnsi" w:hAnsiTheme="minorHAnsi"/>
          <w:b/>
          <w:sz w:val="24"/>
          <w:szCs w:val="24"/>
          <w:lang w:eastAsia="zh-TW"/>
        </w:rPr>
        <w:t xml:space="preserve"> be the nominal code rate defined by </w:t>
      </w:r>
      <w:r w:rsidRPr="008C3D41">
        <w:rPr>
          <w:rFonts w:asciiTheme="minorHAnsi" w:hAnsiTheme="minorHAnsi"/>
          <w:b/>
          <w:i/>
          <w:sz w:val="24"/>
          <w:szCs w:val="24"/>
          <w:lang w:eastAsia="zh-TW"/>
        </w:rPr>
        <w:t>K/M</w:t>
      </w:r>
      <w:r>
        <w:rPr>
          <w:rFonts w:asciiTheme="minorHAnsi" w:hAnsiTheme="minorHAnsi"/>
          <w:b/>
          <w:sz w:val="24"/>
          <w:szCs w:val="24"/>
          <w:lang w:eastAsia="zh-TW"/>
        </w:rPr>
        <w:t xml:space="preserve">, </w:t>
      </w:r>
      <w:r w:rsidRPr="008C3D41">
        <w:rPr>
          <w:rFonts w:asciiTheme="minorHAnsi" w:hAnsiTheme="minorHAnsi"/>
          <w:b/>
          <w:i/>
          <w:sz w:val="24"/>
          <w:szCs w:val="24"/>
          <w:lang w:eastAsia="zh-TW"/>
        </w:rPr>
        <w:t>M</w:t>
      </w:r>
      <w:r>
        <w:rPr>
          <w:rFonts w:asciiTheme="minorHAnsi" w:hAnsiTheme="minorHAnsi"/>
          <w:b/>
          <w:sz w:val="24"/>
          <w:szCs w:val="24"/>
          <w:lang w:eastAsia="zh-TW"/>
        </w:rPr>
        <w:t xml:space="preserve"> is the targeted coded bit number</w:t>
      </w:r>
      <w:r w:rsidR="002107AB">
        <w:rPr>
          <w:rFonts w:asciiTheme="minorHAnsi" w:hAnsiTheme="minorHAnsi"/>
          <w:b/>
          <w:sz w:val="24"/>
          <w:szCs w:val="24"/>
          <w:lang w:eastAsia="zh-TW"/>
        </w:rPr>
        <w:t>.</w:t>
      </w:r>
      <w:r>
        <w:rPr>
          <w:rFonts w:asciiTheme="minorHAnsi" w:hAnsiTheme="minorHAnsi"/>
          <w:b/>
          <w:sz w:val="24"/>
          <w:szCs w:val="24"/>
          <w:lang w:eastAsia="zh-TW"/>
        </w:rPr>
        <w:t xml:space="preserve"> </w:t>
      </w:r>
      <w:r w:rsidR="002107AB">
        <w:rPr>
          <w:rFonts w:asciiTheme="minorHAnsi" w:hAnsiTheme="minorHAnsi"/>
          <w:b/>
          <w:sz w:val="24"/>
          <w:szCs w:val="24"/>
          <w:lang w:eastAsia="zh-TW"/>
        </w:rPr>
        <w:t>T</w:t>
      </w:r>
      <w:r>
        <w:rPr>
          <w:rFonts w:asciiTheme="minorHAnsi" w:hAnsiTheme="minorHAnsi"/>
          <w:b/>
          <w:sz w:val="24"/>
          <w:szCs w:val="24"/>
          <w:lang w:eastAsia="zh-TW"/>
        </w:rPr>
        <w:t xml:space="preserve">hen the following framework for specifying </w:t>
      </w:r>
      <w:r w:rsidRPr="008C3D41">
        <w:rPr>
          <w:rFonts w:asciiTheme="minorHAnsi" w:hAnsiTheme="minorHAnsi"/>
          <w:b/>
          <w:i/>
          <w:sz w:val="24"/>
          <w:szCs w:val="24"/>
          <w:lang w:eastAsia="zh-TW"/>
        </w:rPr>
        <w:t>K</w:t>
      </w:r>
      <w:r w:rsidRPr="008C3D41">
        <w:rPr>
          <w:rFonts w:asciiTheme="minorHAnsi" w:hAnsiTheme="minorHAnsi"/>
          <w:b/>
          <w:i/>
          <w:sz w:val="24"/>
          <w:szCs w:val="24"/>
          <w:vertAlign w:val="subscript"/>
          <w:lang w:eastAsia="zh-TW"/>
        </w:rPr>
        <w:t>segthr</w:t>
      </w:r>
      <w:r>
        <w:rPr>
          <w:rFonts w:asciiTheme="minorHAnsi" w:hAnsiTheme="minorHAnsi"/>
          <w:b/>
          <w:sz w:val="24"/>
          <w:szCs w:val="24"/>
          <w:lang w:eastAsia="zh-TW"/>
        </w:rPr>
        <w:t xml:space="preserve"> is applied:</w:t>
      </w:r>
    </w:p>
    <w:p w14:paraId="6E04A169" w14:textId="5468D480" w:rsidR="008C3D41" w:rsidRPr="008C3D41" w:rsidRDefault="008C3D41" w:rsidP="008C3D41">
      <w:pPr>
        <w:autoSpaceDE/>
        <w:autoSpaceDN/>
        <w:adjustRightInd/>
        <w:snapToGrid/>
        <w:jc w:val="left"/>
        <w:rPr>
          <w:rFonts w:asciiTheme="minorHAnsi" w:hAnsiTheme="minorHAnsi"/>
          <w:b/>
          <w:sz w:val="24"/>
          <w:szCs w:val="24"/>
          <w:lang w:eastAsia="zh-TW"/>
        </w:rPr>
      </w:pPr>
      <w:r>
        <w:rPr>
          <w:rFonts w:asciiTheme="minorHAnsi" w:hAnsiTheme="minorHAnsi"/>
          <w:b/>
          <w:sz w:val="24"/>
          <w:szCs w:val="24"/>
          <w:lang w:eastAsia="zh-TW"/>
        </w:rPr>
        <w:t xml:space="preserve">If </w:t>
      </w:r>
      <m:oMath>
        <m:r>
          <m:rPr>
            <m:sty m:val="bi"/>
          </m:rPr>
          <w:rPr>
            <w:rFonts w:ascii="Cambria Math" w:hAnsi="Cambria Math"/>
            <w:sz w:val="24"/>
            <w:szCs w:val="24"/>
            <w:lang w:eastAsia="zh-TW"/>
          </w:rPr>
          <m:t>R≤</m:t>
        </m:r>
        <m:sSub>
          <m:sSubPr>
            <m:ctrlPr>
              <w:rPr>
                <w:rFonts w:ascii="Cambria Math" w:hAnsi="Cambria Math"/>
                <w:b/>
                <w:i/>
                <w:sz w:val="24"/>
                <w:szCs w:val="24"/>
                <w:lang w:eastAsia="zh-TW"/>
              </w:rPr>
            </m:ctrlPr>
          </m:sSubPr>
          <m:e>
            <m:r>
              <m:rPr>
                <m:sty m:val="bi"/>
              </m:rPr>
              <w:rPr>
                <w:rFonts w:ascii="Cambria Math" w:hAnsi="Cambria Math"/>
                <w:sz w:val="24"/>
                <w:szCs w:val="24"/>
                <w:lang w:eastAsia="zh-TW"/>
              </w:rPr>
              <m:t>R</m:t>
            </m:r>
          </m:e>
          <m:sub>
            <m:r>
              <m:rPr>
                <m:sty m:val="bi"/>
              </m:rPr>
              <w:rPr>
                <w:rFonts w:ascii="Cambria Math" w:hAnsi="Cambria Math"/>
                <w:sz w:val="24"/>
                <w:szCs w:val="24"/>
                <w:lang w:eastAsia="zh-TW"/>
              </w:rPr>
              <m:t>L</m:t>
            </m:r>
          </m:sub>
        </m:sSub>
      </m:oMath>
    </w:p>
    <w:p w14:paraId="45F922D5" w14:textId="1B41954E" w:rsidR="008C3D41" w:rsidRPr="008C3D41" w:rsidRDefault="008C3D41" w:rsidP="008C3D41">
      <w:pPr>
        <w:autoSpaceDE/>
        <w:autoSpaceDN/>
        <w:adjustRightInd/>
        <w:snapToGrid/>
        <w:jc w:val="left"/>
        <w:rPr>
          <w:rFonts w:asciiTheme="minorHAnsi" w:hAnsiTheme="minorHAnsi"/>
          <w:b/>
          <w:sz w:val="24"/>
          <w:szCs w:val="24"/>
          <w:lang w:eastAsia="zh-TW"/>
        </w:rPr>
      </w:pPr>
      <w:r>
        <w:rPr>
          <w:rFonts w:asciiTheme="minorHAnsi" w:hAnsiTheme="minorHAnsi"/>
          <w:b/>
          <w:sz w:val="24"/>
          <w:szCs w:val="24"/>
          <w:lang w:eastAsia="zh-TW"/>
        </w:rPr>
        <w:t xml:space="preserve">    </w:t>
      </w:r>
      <m:oMath>
        <m:sSub>
          <m:sSubPr>
            <m:ctrlPr>
              <w:rPr>
                <w:rFonts w:ascii="Cambria Math" w:hAnsi="Cambria Math"/>
                <w:b/>
                <w:i/>
                <w:sz w:val="24"/>
                <w:szCs w:val="24"/>
                <w:lang w:eastAsia="zh-TW"/>
              </w:rPr>
            </m:ctrlPr>
          </m:sSubPr>
          <m:e>
            <m:r>
              <m:rPr>
                <m:sty m:val="bi"/>
              </m:rPr>
              <w:rPr>
                <w:rFonts w:ascii="Cambria Math" w:hAnsi="Cambria Math"/>
                <w:sz w:val="24"/>
                <w:szCs w:val="24"/>
                <w:lang w:eastAsia="zh-TW"/>
              </w:rPr>
              <m:t>K</m:t>
            </m:r>
          </m:e>
          <m:sub>
            <m:r>
              <m:rPr>
                <m:sty m:val="bi"/>
              </m:rPr>
              <w:rPr>
                <w:rFonts w:ascii="Cambria Math" w:hAnsi="Cambria Math"/>
                <w:sz w:val="24"/>
                <w:szCs w:val="24"/>
                <w:lang w:eastAsia="zh-TW"/>
              </w:rPr>
              <m:t>segthr</m:t>
            </m:r>
          </m:sub>
        </m:sSub>
        <m:r>
          <m:rPr>
            <m:sty m:val="bi"/>
          </m:rPr>
          <w:rPr>
            <w:rFonts w:ascii="Cambria Math" w:hAnsi="Cambria Math"/>
            <w:sz w:val="24"/>
            <w:szCs w:val="24"/>
            <w:lang w:eastAsia="zh-TW"/>
          </w:rPr>
          <m:t>=γ</m:t>
        </m:r>
      </m:oMath>
    </w:p>
    <w:p w14:paraId="4BE4B44F" w14:textId="7BDDADE5" w:rsidR="008C3D41" w:rsidRPr="008C3D41" w:rsidRDefault="008C3D41" w:rsidP="008C3D41">
      <w:pPr>
        <w:autoSpaceDE/>
        <w:autoSpaceDN/>
        <w:adjustRightInd/>
        <w:snapToGrid/>
        <w:jc w:val="left"/>
        <w:rPr>
          <w:rFonts w:asciiTheme="minorHAnsi" w:hAnsiTheme="minorHAnsi"/>
          <w:b/>
          <w:sz w:val="24"/>
          <w:szCs w:val="24"/>
          <w:lang w:eastAsia="zh-TW"/>
        </w:rPr>
      </w:pPr>
      <w:r>
        <w:rPr>
          <w:rFonts w:asciiTheme="minorHAnsi" w:hAnsiTheme="minorHAnsi"/>
          <w:b/>
          <w:sz w:val="24"/>
          <w:szCs w:val="24"/>
          <w:lang w:eastAsia="zh-TW"/>
        </w:rPr>
        <w:t>else</w:t>
      </w:r>
      <m:oMath>
        <m:r>
          <m:rPr>
            <m:sty m:val="p"/>
          </m:rPr>
          <w:rPr>
            <w:rFonts w:ascii="Cambria Math" w:hAnsi="Cambria Math"/>
            <w:sz w:val="24"/>
            <w:szCs w:val="24"/>
            <w:lang w:eastAsia="zh-TW"/>
          </w:rPr>
          <w:br/>
        </m:r>
      </m:oMath>
      <w:r>
        <w:rPr>
          <w:rFonts w:asciiTheme="minorHAnsi" w:hAnsiTheme="minorHAnsi"/>
          <w:b/>
          <w:sz w:val="24"/>
          <w:szCs w:val="24"/>
          <w:lang w:eastAsia="zh-TW"/>
        </w:rPr>
        <w:t xml:space="preserve">    </w:t>
      </w:r>
      <m:oMath>
        <m:sSub>
          <m:sSubPr>
            <m:ctrlPr>
              <w:rPr>
                <w:rFonts w:ascii="Cambria Math" w:hAnsi="Cambria Math"/>
                <w:b/>
                <w:i/>
                <w:sz w:val="24"/>
                <w:szCs w:val="24"/>
                <w:lang w:eastAsia="zh-TW"/>
              </w:rPr>
            </m:ctrlPr>
          </m:sSubPr>
          <m:e>
            <m:r>
              <m:rPr>
                <m:sty m:val="bi"/>
              </m:rPr>
              <w:rPr>
                <w:rFonts w:ascii="Cambria Math" w:hAnsi="Cambria Math"/>
                <w:sz w:val="24"/>
                <w:szCs w:val="24"/>
                <w:lang w:eastAsia="zh-TW"/>
              </w:rPr>
              <m:t>K</m:t>
            </m:r>
          </m:e>
          <m:sub>
            <m:r>
              <m:rPr>
                <m:sty m:val="bi"/>
              </m:rPr>
              <w:rPr>
                <w:rFonts w:ascii="Cambria Math" w:hAnsi="Cambria Math"/>
                <w:sz w:val="24"/>
                <w:szCs w:val="24"/>
                <w:lang w:eastAsia="zh-TW"/>
              </w:rPr>
              <m:t>segthr</m:t>
            </m:r>
          </m:sub>
        </m:sSub>
        <m:r>
          <m:rPr>
            <m:sty m:val="bi"/>
          </m:rPr>
          <w:rPr>
            <w:rFonts w:ascii="Cambria Math" w:hAnsi="Cambria Math"/>
            <w:sz w:val="24"/>
            <w:szCs w:val="24"/>
            <w:lang w:eastAsia="zh-TW"/>
          </w:rPr>
          <m:t>=α⋅R+β</m:t>
        </m:r>
      </m:oMath>
      <w:bookmarkStart w:id="0" w:name="_GoBack"/>
      <w:bookmarkEnd w:id="0"/>
    </w:p>
    <w:p w14:paraId="7CC3CC02" w14:textId="52519D2F" w:rsidR="008C3D41" w:rsidRDefault="008C3D41" w:rsidP="008C3D41">
      <w:pPr>
        <w:autoSpaceDE/>
        <w:autoSpaceDN/>
        <w:adjustRightInd/>
        <w:snapToGrid/>
        <w:rPr>
          <w:rFonts w:asciiTheme="minorHAnsi" w:hAnsiTheme="minorHAnsi"/>
          <w:b/>
          <w:sz w:val="24"/>
          <w:szCs w:val="24"/>
          <w:lang w:eastAsia="zh-TW"/>
        </w:rPr>
      </w:pPr>
      <w:r>
        <w:rPr>
          <w:rFonts w:asciiTheme="minorHAnsi" w:hAnsiTheme="minorHAnsi"/>
          <w:b/>
          <w:sz w:val="24"/>
          <w:szCs w:val="24"/>
          <w:lang w:eastAsia="zh-TW"/>
        </w:rPr>
        <w:t xml:space="preserve">where </w:t>
      </w:r>
      <m:oMath>
        <m:sSub>
          <m:sSubPr>
            <m:ctrlPr>
              <w:rPr>
                <w:rFonts w:ascii="Cambria Math" w:hAnsi="Cambria Math"/>
                <w:b/>
                <w:i/>
                <w:sz w:val="24"/>
                <w:szCs w:val="24"/>
                <w:lang w:eastAsia="zh-TW"/>
              </w:rPr>
            </m:ctrlPr>
          </m:sSubPr>
          <m:e>
            <m:r>
              <m:rPr>
                <m:sty m:val="bi"/>
              </m:rPr>
              <w:rPr>
                <w:rFonts w:ascii="Cambria Math" w:hAnsi="Cambria Math"/>
                <w:sz w:val="24"/>
                <w:szCs w:val="24"/>
                <w:lang w:eastAsia="zh-TW"/>
              </w:rPr>
              <m:t>R</m:t>
            </m:r>
          </m:e>
          <m:sub>
            <m:r>
              <m:rPr>
                <m:sty m:val="bi"/>
              </m:rPr>
              <w:rPr>
                <w:rFonts w:ascii="Cambria Math" w:hAnsi="Cambria Math"/>
                <w:sz w:val="24"/>
                <w:szCs w:val="24"/>
                <w:lang w:eastAsia="zh-TW"/>
              </w:rPr>
              <m:t>L</m:t>
            </m:r>
          </m:sub>
        </m:sSub>
      </m:oMath>
      <w:r>
        <w:rPr>
          <w:rFonts w:asciiTheme="minorHAnsi" w:hAnsiTheme="minorHAnsi"/>
          <w:b/>
          <w:sz w:val="24"/>
          <w:szCs w:val="24"/>
          <w:lang w:eastAsia="zh-TW"/>
        </w:rPr>
        <w:t xml:space="preserve"> is a positive fraction number, </w:t>
      </w:r>
      <m:oMath>
        <m:d>
          <m:dPr>
            <m:begChr m:val="{"/>
            <m:endChr m:val="}"/>
            <m:ctrlPr>
              <w:rPr>
                <w:rFonts w:ascii="Cambria Math" w:hAnsi="Cambria Math"/>
                <w:b/>
                <w:sz w:val="24"/>
                <w:szCs w:val="24"/>
                <w:lang w:eastAsia="zh-TW"/>
              </w:rPr>
            </m:ctrlPr>
          </m:dPr>
          <m:e>
            <m:r>
              <m:rPr>
                <m:sty m:val="bi"/>
              </m:rPr>
              <w:rPr>
                <w:rFonts w:ascii="Cambria Math" w:hAnsi="Cambria Math"/>
                <w:sz w:val="24"/>
                <w:szCs w:val="24"/>
                <w:lang w:eastAsia="zh-TW"/>
              </w:rPr>
              <m:t>α,β,γ</m:t>
            </m:r>
          </m:e>
        </m:d>
      </m:oMath>
      <w:r>
        <w:rPr>
          <w:rFonts w:asciiTheme="minorHAnsi" w:hAnsiTheme="minorHAnsi"/>
          <w:b/>
          <w:sz w:val="24"/>
          <w:szCs w:val="24"/>
          <w:lang w:eastAsia="zh-TW"/>
        </w:rPr>
        <w:t xml:space="preserve"> are positive integer .</w:t>
      </w:r>
    </w:p>
    <w:p w14:paraId="77DC6F3D" w14:textId="22FACB85" w:rsidR="00F342EA" w:rsidRDefault="00F342EA" w:rsidP="00336423">
      <w:pPr>
        <w:autoSpaceDE/>
        <w:autoSpaceDN/>
        <w:adjustRightInd/>
        <w:snapToGrid/>
        <w:rPr>
          <w:rFonts w:asciiTheme="minorHAnsi" w:eastAsia="新細明體" w:hAnsiTheme="minorHAnsi" w:cs="Arial"/>
          <w:b/>
          <w:sz w:val="24"/>
          <w:szCs w:val="24"/>
          <w:lang w:eastAsia="zh-TW"/>
        </w:rPr>
      </w:pPr>
    </w:p>
    <w:p w14:paraId="0ADFADE0" w14:textId="77777777" w:rsidR="002107AB" w:rsidRPr="003E7600" w:rsidRDefault="002107AB" w:rsidP="002107AB">
      <w:pPr>
        <w:autoSpaceDE/>
        <w:autoSpaceDN/>
        <w:adjustRightInd/>
        <w:snapToGrid/>
        <w:jc w:val="left"/>
        <w:rPr>
          <w:rFonts w:asciiTheme="minorHAnsi" w:eastAsia="新細明體" w:hAnsiTheme="minorHAnsi" w:cs="Arial"/>
          <w:b/>
          <w:sz w:val="24"/>
          <w:szCs w:val="24"/>
          <w:lang w:eastAsia="zh-TW"/>
        </w:rPr>
      </w:pPr>
    </w:p>
    <w:p w14:paraId="421E14B6" w14:textId="77777777" w:rsidR="002107AB" w:rsidRPr="00CF595C" w:rsidRDefault="002107AB" w:rsidP="002107AB">
      <w:pPr>
        <w:pBdr>
          <w:top w:val="single" w:sz="4" w:space="1" w:color="auto"/>
        </w:pBdr>
        <w:spacing w:after="0"/>
        <w:jc w:val="left"/>
        <w:rPr>
          <w:rFonts w:asciiTheme="minorHAnsi" w:eastAsia="新細明體" w:hAnsiTheme="minorHAnsi" w:cs="Arial"/>
          <w:b/>
          <w:bCs/>
          <w:sz w:val="16"/>
          <w:szCs w:val="16"/>
          <w:lang w:eastAsia="zh-TW"/>
        </w:rPr>
      </w:pPr>
    </w:p>
    <w:p w14:paraId="170D55A6" w14:textId="77777777" w:rsidR="002107AB" w:rsidRPr="00CF595C" w:rsidRDefault="002107AB" w:rsidP="002107AB">
      <w:pPr>
        <w:pStyle w:val="Heading1"/>
        <w:numPr>
          <w:ilvl w:val="0"/>
          <w:numId w:val="5"/>
        </w:numPr>
        <w:autoSpaceDE/>
        <w:autoSpaceDN/>
        <w:adjustRightInd/>
        <w:snapToGrid/>
        <w:spacing w:before="0"/>
        <w:jc w:val="left"/>
        <w:rPr>
          <w:rFonts w:asciiTheme="minorHAnsi" w:eastAsia="新細明體" w:hAnsiTheme="minorHAnsi" w:cs="Arial"/>
          <w:bCs w:val="0"/>
          <w:sz w:val="32"/>
          <w:szCs w:val="32"/>
          <w:lang w:eastAsia="zh-TW"/>
        </w:rPr>
      </w:pPr>
      <w:r w:rsidRPr="00CF595C">
        <w:rPr>
          <w:rFonts w:asciiTheme="minorHAnsi" w:eastAsia="新細明體" w:hAnsiTheme="minorHAnsi" w:cs="Arial"/>
          <w:bCs w:val="0"/>
          <w:sz w:val="32"/>
          <w:szCs w:val="32"/>
          <w:lang w:eastAsia="zh-TW"/>
        </w:rPr>
        <w:t>Summary</w:t>
      </w:r>
    </w:p>
    <w:p w14:paraId="759B7860" w14:textId="5C1E9333" w:rsidR="002107AB" w:rsidRDefault="002107AB" w:rsidP="002107AB">
      <w:pPr>
        <w:ind w:firstLine="360"/>
        <w:rPr>
          <w:rFonts w:asciiTheme="minorHAnsi" w:eastAsia="新細明體" w:hAnsiTheme="minorHAnsi" w:cs="Arial"/>
          <w:sz w:val="24"/>
          <w:szCs w:val="24"/>
          <w:lang w:eastAsia="zh-TW"/>
        </w:rPr>
      </w:pPr>
      <w:r w:rsidRPr="00F342EA">
        <w:rPr>
          <w:rFonts w:asciiTheme="minorHAnsi" w:eastAsia="新細明體" w:hAnsiTheme="minorHAnsi" w:cs="Arial"/>
          <w:sz w:val="24"/>
          <w:szCs w:val="24"/>
          <w:lang w:eastAsia="zh-TW"/>
        </w:rPr>
        <w:t xml:space="preserve">In this contribution, </w:t>
      </w:r>
      <w:r>
        <w:rPr>
          <w:rFonts w:asciiTheme="minorHAnsi" w:eastAsia="新細明體" w:hAnsiTheme="minorHAnsi" w:cs="Arial"/>
          <w:sz w:val="24"/>
          <w:szCs w:val="24"/>
          <w:lang w:eastAsia="zh-TW"/>
        </w:rPr>
        <w:t>UCI segmentation rule is investigated</w:t>
      </w:r>
      <w:r>
        <w:rPr>
          <w:rFonts w:asciiTheme="minorHAnsi" w:eastAsia="新細明體" w:hAnsiTheme="minorHAnsi" w:cs="Arial"/>
          <w:sz w:val="24"/>
          <w:szCs w:val="24"/>
          <w:lang w:eastAsia="zh-TW"/>
        </w:rPr>
        <w:t xml:space="preserve">. In particular, we have </w:t>
      </w:r>
    </w:p>
    <w:p w14:paraId="6865E81E" w14:textId="77777777" w:rsidR="002107AB" w:rsidRDefault="002107AB" w:rsidP="002107AB">
      <w:pPr>
        <w:rPr>
          <w:rFonts w:asciiTheme="minorHAnsi" w:eastAsia="新細明體" w:hAnsiTheme="minorHAnsi" w:cs="Arial"/>
          <w:sz w:val="24"/>
          <w:szCs w:val="24"/>
          <w:lang w:eastAsia="zh-TW"/>
        </w:rPr>
      </w:pPr>
    </w:p>
    <w:p w14:paraId="131912AC" w14:textId="43EE0F6D" w:rsidR="002107AB" w:rsidRDefault="002107AB" w:rsidP="002107AB">
      <w:pPr>
        <w:rPr>
          <w:rFonts w:asciiTheme="minorHAnsi" w:eastAsia="新細明體" w:hAnsiTheme="minorHAnsi" w:cs="Arial"/>
          <w:sz w:val="24"/>
          <w:szCs w:val="24"/>
          <w:lang w:eastAsia="zh-TW"/>
        </w:rPr>
      </w:pPr>
      <w:r w:rsidRPr="00E079A4">
        <w:rPr>
          <w:rFonts w:asciiTheme="minorHAnsi" w:hAnsiTheme="minorHAnsi"/>
          <w:b/>
          <w:color w:val="0000FF"/>
          <w:sz w:val="24"/>
          <w:szCs w:val="24"/>
          <w:lang w:eastAsia="zh-TW"/>
        </w:rPr>
        <w:t>Proposal 1</w:t>
      </w:r>
      <w:r w:rsidRPr="00E079A4">
        <w:rPr>
          <w:rFonts w:asciiTheme="minorHAnsi" w:hAnsiTheme="minorHAnsi"/>
          <w:b/>
          <w:sz w:val="24"/>
          <w:szCs w:val="24"/>
          <w:lang w:eastAsia="zh-TW"/>
        </w:rPr>
        <w:t xml:space="preserve">: </w:t>
      </w:r>
      <w:r>
        <w:rPr>
          <w:rFonts w:asciiTheme="minorHAnsi" w:hAnsiTheme="minorHAnsi"/>
          <w:b/>
          <w:sz w:val="24"/>
          <w:szCs w:val="24"/>
          <w:lang w:eastAsia="zh-TW"/>
        </w:rPr>
        <w:t>UCI segmentation rule should consider wider UCI size and code rate range that can be carried with two segments for the purpose of future compliance as well as minimizing the risk of future implementation change.</w:t>
      </w:r>
    </w:p>
    <w:p w14:paraId="2886C0CF" w14:textId="77777777" w:rsidR="002107AB" w:rsidRDefault="002107AB" w:rsidP="002107AB">
      <w:pPr>
        <w:ind w:firstLine="360"/>
        <w:rPr>
          <w:rFonts w:asciiTheme="minorHAnsi" w:eastAsia="新細明體" w:hAnsiTheme="minorHAnsi" w:cs="Arial"/>
          <w:sz w:val="24"/>
          <w:szCs w:val="24"/>
          <w:lang w:eastAsia="zh-TW"/>
        </w:rPr>
      </w:pPr>
    </w:p>
    <w:p w14:paraId="77F0446E" w14:textId="77777777" w:rsidR="002107AB" w:rsidRPr="0032665B" w:rsidRDefault="002107AB" w:rsidP="002107AB">
      <w:pPr>
        <w:rPr>
          <w:rFonts w:asciiTheme="minorHAnsi" w:hAnsiTheme="minorHAnsi"/>
          <w:b/>
          <w:sz w:val="24"/>
          <w:szCs w:val="24"/>
          <w:lang w:eastAsia="zh-TW"/>
        </w:rPr>
      </w:pPr>
      <w:r w:rsidRPr="0032665B">
        <w:rPr>
          <w:rFonts w:asciiTheme="minorHAnsi" w:hAnsiTheme="minorHAnsi"/>
          <w:b/>
          <w:sz w:val="24"/>
          <w:szCs w:val="24"/>
          <w:u w:val="single"/>
          <w:lang w:eastAsia="zh-TW"/>
        </w:rPr>
        <w:t>Observation 1</w:t>
      </w:r>
      <w:r w:rsidRPr="0032665B">
        <w:rPr>
          <w:rFonts w:asciiTheme="minorHAnsi" w:hAnsiTheme="minorHAnsi"/>
          <w:b/>
          <w:sz w:val="24"/>
          <w:szCs w:val="24"/>
          <w:lang w:eastAsia="zh-TW"/>
        </w:rPr>
        <w:t>: The performance cross point with segmentation is code rate dependent. For higher code rate</w:t>
      </w:r>
      <w:r>
        <w:rPr>
          <w:rFonts w:asciiTheme="minorHAnsi" w:hAnsiTheme="minorHAnsi"/>
          <w:b/>
          <w:sz w:val="24"/>
          <w:szCs w:val="24"/>
          <w:lang w:eastAsia="zh-TW"/>
        </w:rPr>
        <w:t>s</w:t>
      </w:r>
      <w:r w:rsidRPr="0032665B">
        <w:rPr>
          <w:rFonts w:asciiTheme="minorHAnsi" w:hAnsiTheme="minorHAnsi"/>
          <w:b/>
          <w:sz w:val="24"/>
          <w:szCs w:val="24"/>
          <w:lang w:eastAsia="zh-TW"/>
        </w:rPr>
        <w:t xml:space="preserve">, the performance loss is more sensitive to the CBS boundary to </w:t>
      </w:r>
      <w:r>
        <w:rPr>
          <w:rFonts w:asciiTheme="minorHAnsi" w:hAnsiTheme="minorHAnsi"/>
          <w:b/>
          <w:sz w:val="24"/>
          <w:szCs w:val="24"/>
          <w:lang w:eastAsia="zh-TW"/>
        </w:rPr>
        <w:t>apply</w:t>
      </w:r>
      <w:r w:rsidRPr="0032665B">
        <w:rPr>
          <w:rFonts w:asciiTheme="minorHAnsi" w:hAnsiTheme="minorHAnsi"/>
          <w:b/>
          <w:sz w:val="24"/>
          <w:szCs w:val="24"/>
          <w:lang w:eastAsia="zh-TW"/>
        </w:rPr>
        <w:t xml:space="preserve"> UCI segmentation.</w:t>
      </w:r>
    </w:p>
    <w:p w14:paraId="1ED29241" w14:textId="77777777" w:rsidR="002107AB" w:rsidRDefault="002107AB" w:rsidP="002107AB">
      <w:pPr>
        <w:rPr>
          <w:rFonts w:asciiTheme="minorHAnsi" w:eastAsia="新細明體" w:hAnsiTheme="minorHAnsi" w:cs="Arial"/>
          <w:sz w:val="24"/>
          <w:szCs w:val="24"/>
          <w:lang w:eastAsia="zh-TW"/>
        </w:rPr>
      </w:pPr>
    </w:p>
    <w:p w14:paraId="0E786114" w14:textId="77777777" w:rsidR="002107AB" w:rsidRDefault="002107AB" w:rsidP="002107AB">
      <w:pPr>
        <w:autoSpaceDE/>
        <w:autoSpaceDN/>
        <w:adjustRightInd/>
        <w:snapToGrid/>
        <w:rPr>
          <w:rFonts w:asciiTheme="minorHAnsi" w:hAnsiTheme="minorHAnsi"/>
          <w:b/>
          <w:sz w:val="24"/>
          <w:szCs w:val="24"/>
          <w:lang w:eastAsia="zh-TW"/>
        </w:rPr>
      </w:pPr>
      <w:r w:rsidRPr="00E079A4">
        <w:rPr>
          <w:rFonts w:asciiTheme="minorHAnsi" w:hAnsiTheme="minorHAnsi"/>
          <w:b/>
          <w:color w:val="0000FF"/>
          <w:sz w:val="24"/>
          <w:szCs w:val="24"/>
          <w:lang w:eastAsia="zh-TW"/>
        </w:rPr>
        <w:t xml:space="preserve">Proposal </w:t>
      </w:r>
      <w:r>
        <w:rPr>
          <w:rFonts w:asciiTheme="minorHAnsi" w:hAnsiTheme="minorHAnsi"/>
          <w:b/>
          <w:color w:val="0000FF"/>
          <w:sz w:val="24"/>
          <w:szCs w:val="24"/>
          <w:lang w:eastAsia="zh-TW"/>
        </w:rPr>
        <w:t>2</w:t>
      </w:r>
      <w:r w:rsidRPr="00E079A4">
        <w:rPr>
          <w:rFonts w:asciiTheme="minorHAnsi" w:hAnsiTheme="minorHAnsi"/>
          <w:b/>
          <w:sz w:val="24"/>
          <w:szCs w:val="24"/>
          <w:lang w:eastAsia="zh-TW"/>
        </w:rPr>
        <w:t xml:space="preserve">: </w:t>
      </w:r>
      <w:r>
        <w:rPr>
          <w:rFonts w:asciiTheme="minorHAnsi" w:hAnsiTheme="minorHAnsi"/>
          <w:b/>
          <w:sz w:val="24"/>
          <w:szCs w:val="24"/>
          <w:lang w:eastAsia="zh-TW"/>
        </w:rPr>
        <w:t xml:space="preserve">Let </w:t>
      </w:r>
      <w:r w:rsidRPr="008C3D41">
        <w:rPr>
          <w:rFonts w:asciiTheme="minorHAnsi" w:hAnsiTheme="minorHAnsi"/>
          <w:b/>
          <w:i/>
          <w:sz w:val="24"/>
          <w:szCs w:val="24"/>
          <w:lang w:eastAsia="zh-TW"/>
        </w:rPr>
        <w:t>K</w:t>
      </w:r>
      <w:r>
        <w:rPr>
          <w:rFonts w:asciiTheme="minorHAnsi" w:hAnsiTheme="minorHAnsi"/>
          <w:b/>
          <w:sz w:val="24"/>
          <w:szCs w:val="24"/>
          <w:lang w:eastAsia="zh-TW"/>
        </w:rPr>
        <w:t xml:space="preserve"> be the Polar encoder input data size, </w:t>
      </w:r>
      <w:r w:rsidRPr="008C3D41">
        <w:rPr>
          <w:rFonts w:asciiTheme="minorHAnsi" w:hAnsiTheme="minorHAnsi"/>
          <w:b/>
          <w:i/>
          <w:sz w:val="24"/>
          <w:szCs w:val="24"/>
          <w:lang w:eastAsia="zh-TW"/>
        </w:rPr>
        <w:t>K</w:t>
      </w:r>
      <w:r w:rsidRPr="008C3D41">
        <w:rPr>
          <w:rFonts w:asciiTheme="minorHAnsi" w:hAnsiTheme="minorHAnsi"/>
          <w:b/>
          <w:i/>
          <w:sz w:val="24"/>
          <w:szCs w:val="24"/>
          <w:vertAlign w:val="subscript"/>
          <w:lang w:eastAsia="zh-TW"/>
        </w:rPr>
        <w:t>segthr</w:t>
      </w:r>
      <w:r>
        <w:rPr>
          <w:rFonts w:asciiTheme="minorHAnsi" w:hAnsiTheme="minorHAnsi"/>
          <w:b/>
          <w:sz w:val="24"/>
          <w:szCs w:val="24"/>
          <w:lang w:eastAsia="zh-TW"/>
        </w:rPr>
        <w:t xml:space="preserve"> be the CBS boundary so that UCI segmentation is applied for </w:t>
      </w:r>
      <w:r w:rsidRPr="008C3D41">
        <w:rPr>
          <w:rFonts w:asciiTheme="minorHAnsi" w:hAnsiTheme="minorHAnsi"/>
          <w:b/>
          <w:i/>
          <w:sz w:val="24"/>
          <w:szCs w:val="24"/>
          <w:lang w:eastAsia="zh-TW"/>
        </w:rPr>
        <w:t>K &gt;= K</w:t>
      </w:r>
      <w:r w:rsidRPr="008C3D41">
        <w:rPr>
          <w:rFonts w:asciiTheme="minorHAnsi" w:hAnsiTheme="minorHAnsi"/>
          <w:b/>
          <w:i/>
          <w:sz w:val="24"/>
          <w:szCs w:val="24"/>
          <w:vertAlign w:val="subscript"/>
          <w:lang w:eastAsia="zh-TW"/>
        </w:rPr>
        <w:t>segthr</w:t>
      </w:r>
      <w:r>
        <w:rPr>
          <w:rFonts w:asciiTheme="minorHAnsi" w:hAnsiTheme="minorHAnsi"/>
          <w:b/>
          <w:sz w:val="24"/>
          <w:szCs w:val="24"/>
          <w:lang w:eastAsia="zh-TW"/>
        </w:rPr>
        <w:t xml:space="preserve">. Denote </w:t>
      </w:r>
      <w:r w:rsidRPr="008C3D41">
        <w:rPr>
          <w:rFonts w:asciiTheme="minorHAnsi" w:hAnsiTheme="minorHAnsi"/>
          <w:b/>
          <w:i/>
          <w:sz w:val="24"/>
          <w:szCs w:val="24"/>
          <w:lang w:eastAsia="zh-TW"/>
        </w:rPr>
        <w:t>R</w:t>
      </w:r>
      <w:r>
        <w:rPr>
          <w:rFonts w:asciiTheme="minorHAnsi" w:hAnsiTheme="minorHAnsi"/>
          <w:b/>
          <w:sz w:val="24"/>
          <w:szCs w:val="24"/>
          <w:lang w:eastAsia="zh-TW"/>
        </w:rPr>
        <w:t xml:space="preserve"> be the nominal code rate defined by </w:t>
      </w:r>
      <w:r w:rsidRPr="008C3D41">
        <w:rPr>
          <w:rFonts w:asciiTheme="minorHAnsi" w:hAnsiTheme="minorHAnsi"/>
          <w:b/>
          <w:i/>
          <w:sz w:val="24"/>
          <w:szCs w:val="24"/>
          <w:lang w:eastAsia="zh-TW"/>
        </w:rPr>
        <w:t>K/M</w:t>
      </w:r>
      <w:r>
        <w:rPr>
          <w:rFonts w:asciiTheme="minorHAnsi" w:hAnsiTheme="minorHAnsi"/>
          <w:b/>
          <w:sz w:val="24"/>
          <w:szCs w:val="24"/>
          <w:lang w:eastAsia="zh-TW"/>
        </w:rPr>
        <w:t xml:space="preserve">, </w:t>
      </w:r>
      <w:r w:rsidRPr="008C3D41">
        <w:rPr>
          <w:rFonts w:asciiTheme="minorHAnsi" w:hAnsiTheme="minorHAnsi"/>
          <w:b/>
          <w:i/>
          <w:sz w:val="24"/>
          <w:szCs w:val="24"/>
          <w:lang w:eastAsia="zh-TW"/>
        </w:rPr>
        <w:t>M</w:t>
      </w:r>
      <w:r>
        <w:rPr>
          <w:rFonts w:asciiTheme="minorHAnsi" w:hAnsiTheme="minorHAnsi"/>
          <w:b/>
          <w:sz w:val="24"/>
          <w:szCs w:val="24"/>
          <w:lang w:eastAsia="zh-TW"/>
        </w:rPr>
        <w:t xml:space="preserve"> is the targeted coded bit number. Then the following framework for specifying </w:t>
      </w:r>
      <w:r w:rsidRPr="008C3D41">
        <w:rPr>
          <w:rFonts w:asciiTheme="minorHAnsi" w:hAnsiTheme="minorHAnsi"/>
          <w:b/>
          <w:i/>
          <w:sz w:val="24"/>
          <w:szCs w:val="24"/>
          <w:lang w:eastAsia="zh-TW"/>
        </w:rPr>
        <w:t>K</w:t>
      </w:r>
      <w:r w:rsidRPr="008C3D41">
        <w:rPr>
          <w:rFonts w:asciiTheme="minorHAnsi" w:hAnsiTheme="minorHAnsi"/>
          <w:b/>
          <w:i/>
          <w:sz w:val="24"/>
          <w:szCs w:val="24"/>
          <w:vertAlign w:val="subscript"/>
          <w:lang w:eastAsia="zh-TW"/>
        </w:rPr>
        <w:t>segthr</w:t>
      </w:r>
      <w:r>
        <w:rPr>
          <w:rFonts w:asciiTheme="minorHAnsi" w:hAnsiTheme="minorHAnsi"/>
          <w:b/>
          <w:sz w:val="24"/>
          <w:szCs w:val="24"/>
          <w:lang w:eastAsia="zh-TW"/>
        </w:rPr>
        <w:t xml:space="preserve"> is applied:</w:t>
      </w:r>
    </w:p>
    <w:p w14:paraId="3B30FBCE" w14:textId="77777777" w:rsidR="002107AB" w:rsidRPr="008C3D41" w:rsidRDefault="002107AB" w:rsidP="002107AB">
      <w:pPr>
        <w:autoSpaceDE/>
        <w:autoSpaceDN/>
        <w:adjustRightInd/>
        <w:snapToGrid/>
        <w:jc w:val="left"/>
        <w:rPr>
          <w:rFonts w:asciiTheme="minorHAnsi" w:hAnsiTheme="minorHAnsi"/>
          <w:b/>
          <w:sz w:val="24"/>
          <w:szCs w:val="24"/>
          <w:lang w:eastAsia="zh-TW"/>
        </w:rPr>
      </w:pPr>
      <w:r>
        <w:rPr>
          <w:rFonts w:asciiTheme="minorHAnsi" w:hAnsiTheme="minorHAnsi"/>
          <w:b/>
          <w:sz w:val="24"/>
          <w:szCs w:val="24"/>
          <w:lang w:eastAsia="zh-TW"/>
        </w:rPr>
        <w:t xml:space="preserve">If </w:t>
      </w:r>
      <m:oMath>
        <m:r>
          <m:rPr>
            <m:sty m:val="bi"/>
          </m:rPr>
          <w:rPr>
            <w:rFonts w:ascii="Cambria Math" w:hAnsi="Cambria Math"/>
            <w:sz w:val="24"/>
            <w:szCs w:val="24"/>
            <w:lang w:eastAsia="zh-TW"/>
          </w:rPr>
          <m:t>R≤</m:t>
        </m:r>
        <m:sSub>
          <m:sSubPr>
            <m:ctrlPr>
              <w:rPr>
                <w:rFonts w:ascii="Cambria Math" w:hAnsi="Cambria Math"/>
                <w:b/>
                <w:i/>
                <w:sz w:val="24"/>
                <w:szCs w:val="24"/>
                <w:lang w:eastAsia="zh-TW"/>
              </w:rPr>
            </m:ctrlPr>
          </m:sSubPr>
          <m:e>
            <m:r>
              <m:rPr>
                <m:sty m:val="bi"/>
              </m:rPr>
              <w:rPr>
                <w:rFonts w:ascii="Cambria Math" w:hAnsi="Cambria Math"/>
                <w:sz w:val="24"/>
                <w:szCs w:val="24"/>
                <w:lang w:eastAsia="zh-TW"/>
              </w:rPr>
              <m:t>R</m:t>
            </m:r>
          </m:e>
          <m:sub>
            <m:r>
              <m:rPr>
                <m:sty m:val="bi"/>
              </m:rPr>
              <w:rPr>
                <w:rFonts w:ascii="Cambria Math" w:hAnsi="Cambria Math"/>
                <w:sz w:val="24"/>
                <w:szCs w:val="24"/>
                <w:lang w:eastAsia="zh-TW"/>
              </w:rPr>
              <m:t>L</m:t>
            </m:r>
          </m:sub>
        </m:sSub>
      </m:oMath>
    </w:p>
    <w:p w14:paraId="6138E8DF" w14:textId="77777777" w:rsidR="002107AB" w:rsidRPr="008C3D41" w:rsidRDefault="002107AB" w:rsidP="002107AB">
      <w:pPr>
        <w:autoSpaceDE/>
        <w:autoSpaceDN/>
        <w:adjustRightInd/>
        <w:snapToGrid/>
        <w:jc w:val="left"/>
        <w:rPr>
          <w:rFonts w:asciiTheme="minorHAnsi" w:hAnsiTheme="minorHAnsi"/>
          <w:b/>
          <w:sz w:val="24"/>
          <w:szCs w:val="24"/>
          <w:lang w:eastAsia="zh-TW"/>
        </w:rPr>
      </w:pPr>
      <w:r>
        <w:rPr>
          <w:rFonts w:asciiTheme="minorHAnsi" w:hAnsiTheme="minorHAnsi"/>
          <w:b/>
          <w:sz w:val="24"/>
          <w:szCs w:val="24"/>
          <w:lang w:eastAsia="zh-TW"/>
        </w:rPr>
        <w:t xml:space="preserve">    </w:t>
      </w:r>
      <m:oMath>
        <m:sSub>
          <m:sSubPr>
            <m:ctrlPr>
              <w:rPr>
                <w:rFonts w:ascii="Cambria Math" w:hAnsi="Cambria Math"/>
                <w:b/>
                <w:i/>
                <w:sz w:val="24"/>
                <w:szCs w:val="24"/>
                <w:lang w:eastAsia="zh-TW"/>
              </w:rPr>
            </m:ctrlPr>
          </m:sSubPr>
          <m:e>
            <m:r>
              <m:rPr>
                <m:sty m:val="bi"/>
              </m:rPr>
              <w:rPr>
                <w:rFonts w:ascii="Cambria Math" w:hAnsi="Cambria Math"/>
                <w:sz w:val="24"/>
                <w:szCs w:val="24"/>
                <w:lang w:eastAsia="zh-TW"/>
              </w:rPr>
              <m:t>K</m:t>
            </m:r>
          </m:e>
          <m:sub>
            <m:r>
              <m:rPr>
                <m:sty m:val="bi"/>
              </m:rPr>
              <w:rPr>
                <w:rFonts w:ascii="Cambria Math" w:hAnsi="Cambria Math"/>
                <w:sz w:val="24"/>
                <w:szCs w:val="24"/>
                <w:lang w:eastAsia="zh-TW"/>
              </w:rPr>
              <m:t>segthr</m:t>
            </m:r>
          </m:sub>
        </m:sSub>
        <m:r>
          <m:rPr>
            <m:sty m:val="bi"/>
          </m:rPr>
          <w:rPr>
            <w:rFonts w:ascii="Cambria Math" w:hAnsi="Cambria Math"/>
            <w:sz w:val="24"/>
            <w:szCs w:val="24"/>
            <w:lang w:eastAsia="zh-TW"/>
          </w:rPr>
          <m:t>=γ</m:t>
        </m:r>
      </m:oMath>
    </w:p>
    <w:p w14:paraId="5F4AA773" w14:textId="77777777" w:rsidR="002107AB" w:rsidRPr="008C3D41" w:rsidRDefault="002107AB" w:rsidP="002107AB">
      <w:pPr>
        <w:autoSpaceDE/>
        <w:autoSpaceDN/>
        <w:adjustRightInd/>
        <w:snapToGrid/>
        <w:jc w:val="left"/>
        <w:rPr>
          <w:rFonts w:asciiTheme="minorHAnsi" w:hAnsiTheme="minorHAnsi"/>
          <w:b/>
          <w:sz w:val="24"/>
          <w:szCs w:val="24"/>
          <w:lang w:eastAsia="zh-TW"/>
        </w:rPr>
      </w:pPr>
      <w:r>
        <w:rPr>
          <w:rFonts w:asciiTheme="minorHAnsi" w:hAnsiTheme="minorHAnsi"/>
          <w:b/>
          <w:sz w:val="24"/>
          <w:szCs w:val="24"/>
          <w:lang w:eastAsia="zh-TW"/>
        </w:rPr>
        <w:t>else</w:t>
      </w:r>
      <m:oMath>
        <m:r>
          <m:rPr>
            <m:sty m:val="p"/>
          </m:rPr>
          <w:rPr>
            <w:rFonts w:ascii="Cambria Math" w:hAnsi="Cambria Math"/>
            <w:sz w:val="24"/>
            <w:szCs w:val="24"/>
            <w:lang w:eastAsia="zh-TW"/>
          </w:rPr>
          <w:br/>
        </m:r>
      </m:oMath>
      <w:r>
        <w:rPr>
          <w:rFonts w:asciiTheme="minorHAnsi" w:hAnsiTheme="minorHAnsi"/>
          <w:b/>
          <w:sz w:val="24"/>
          <w:szCs w:val="24"/>
          <w:lang w:eastAsia="zh-TW"/>
        </w:rPr>
        <w:t xml:space="preserve">    </w:t>
      </w:r>
      <m:oMath>
        <m:sSub>
          <m:sSubPr>
            <m:ctrlPr>
              <w:rPr>
                <w:rFonts w:ascii="Cambria Math" w:hAnsi="Cambria Math"/>
                <w:b/>
                <w:i/>
                <w:sz w:val="24"/>
                <w:szCs w:val="24"/>
                <w:lang w:eastAsia="zh-TW"/>
              </w:rPr>
            </m:ctrlPr>
          </m:sSubPr>
          <m:e>
            <m:r>
              <m:rPr>
                <m:sty m:val="bi"/>
              </m:rPr>
              <w:rPr>
                <w:rFonts w:ascii="Cambria Math" w:hAnsi="Cambria Math"/>
                <w:sz w:val="24"/>
                <w:szCs w:val="24"/>
                <w:lang w:eastAsia="zh-TW"/>
              </w:rPr>
              <m:t>K</m:t>
            </m:r>
          </m:e>
          <m:sub>
            <m:r>
              <m:rPr>
                <m:sty m:val="bi"/>
              </m:rPr>
              <w:rPr>
                <w:rFonts w:ascii="Cambria Math" w:hAnsi="Cambria Math"/>
                <w:sz w:val="24"/>
                <w:szCs w:val="24"/>
                <w:lang w:eastAsia="zh-TW"/>
              </w:rPr>
              <m:t>segthr</m:t>
            </m:r>
          </m:sub>
        </m:sSub>
        <m:r>
          <m:rPr>
            <m:sty m:val="bi"/>
          </m:rPr>
          <w:rPr>
            <w:rFonts w:ascii="Cambria Math" w:hAnsi="Cambria Math"/>
            <w:sz w:val="24"/>
            <w:szCs w:val="24"/>
            <w:lang w:eastAsia="zh-TW"/>
          </w:rPr>
          <m:t>=α⋅R+β</m:t>
        </m:r>
      </m:oMath>
    </w:p>
    <w:p w14:paraId="0F41904C" w14:textId="75A4ED38" w:rsidR="002107AB" w:rsidRPr="002107AB" w:rsidRDefault="002107AB" w:rsidP="002107AB">
      <w:pPr>
        <w:autoSpaceDE/>
        <w:autoSpaceDN/>
        <w:adjustRightInd/>
        <w:snapToGrid/>
        <w:rPr>
          <w:rFonts w:asciiTheme="minorHAnsi" w:hAnsiTheme="minorHAnsi"/>
          <w:b/>
          <w:sz w:val="24"/>
          <w:szCs w:val="24"/>
          <w:lang w:eastAsia="zh-TW"/>
        </w:rPr>
      </w:pPr>
      <w:r>
        <w:rPr>
          <w:rFonts w:asciiTheme="minorHAnsi" w:hAnsiTheme="minorHAnsi"/>
          <w:b/>
          <w:sz w:val="24"/>
          <w:szCs w:val="24"/>
          <w:lang w:eastAsia="zh-TW"/>
        </w:rPr>
        <w:t xml:space="preserve">where </w:t>
      </w:r>
      <m:oMath>
        <m:sSub>
          <m:sSubPr>
            <m:ctrlPr>
              <w:rPr>
                <w:rFonts w:ascii="Cambria Math" w:hAnsi="Cambria Math"/>
                <w:b/>
                <w:i/>
                <w:sz w:val="24"/>
                <w:szCs w:val="24"/>
                <w:lang w:eastAsia="zh-TW"/>
              </w:rPr>
            </m:ctrlPr>
          </m:sSubPr>
          <m:e>
            <m:r>
              <m:rPr>
                <m:sty m:val="bi"/>
              </m:rPr>
              <w:rPr>
                <w:rFonts w:ascii="Cambria Math" w:hAnsi="Cambria Math"/>
                <w:sz w:val="24"/>
                <w:szCs w:val="24"/>
                <w:lang w:eastAsia="zh-TW"/>
              </w:rPr>
              <m:t>R</m:t>
            </m:r>
          </m:e>
          <m:sub>
            <m:r>
              <m:rPr>
                <m:sty m:val="bi"/>
              </m:rPr>
              <w:rPr>
                <w:rFonts w:ascii="Cambria Math" w:hAnsi="Cambria Math"/>
                <w:sz w:val="24"/>
                <w:szCs w:val="24"/>
                <w:lang w:eastAsia="zh-TW"/>
              </w:rPr>
              <m:t>L</m:t>
            </m:r>
          </m:sub>
        </m:sSub>
      </m:oMath>
      <w:r>
        <w:rPr>
          <w:rFonts w:asciiTheme="minorHAnsi" w:hAnsiTheme="minorHAnsi"/>
          <w:b/>
          <w:sz w:val="24"/>
          <w:szCs w:val="24"/>
          <w:lang w:eastAsia="zh-TW"/>
        </w:rPr>
        <w:t xml:space="preserve"> is a positive fraction number, </w:t>
      </w:r>
      <m:oMath>
        <m:d>
          <m:dPr>
            <m:begChr m:val="{"/>
            <m:endChr m:val="}"/>
            <m:ctrlPr>
              <w:rPr>
                <w:rFonts w:ascii="Cambria Math" w:hAnsi="Cambria Math"/>
                <w:b/>
                <w:sz w:val="24"/>
                <w:szCs w:val="24"/>
                <w:lang w:eastAsia="zh-TW"/>
              </w:rPr>
            </m:ctrlPr>
          </m:dPr>
          <m:e>
            <m:r>
              <m:rPr>
                <m:sty m:val="bi"/>
              </m:rPr>
              <w:rPr>
                <w:rFonts w:ascii="Cambria Math" w:hAnsi="Cambria Math"/>
                <w:sz w:val="24"/>
                <w:szCs w:val="24"/>
                <w:lang w:eastAsia="zh-TW"/>
              </w:rPr>
              <m:t>α,β,γ</m:t>
            </m:r>
          </m:e>
        </m:d>
      </m:oMath>
      <w:r>
        <w:rPr>
          <w:rFonts w:asciiTheme="minorHAnsi" w:hAnsiTheme="minorHAnsi"/>
          <w:b/>
          <w:sz w:val="24"/>
          <w:szCs w:val="24"/>
          <w:lang w:eastAsia="zh-TW"/>
        </w:rPr>
        <w:t xml:space="preserve"> are positive integer .</w:t>
      </w:r>
    </w:p>
    <w:p w14:paraId="7002CB1F" w14:textId="36375ACD" w:rsidR="002107AB" w:rsidRPr="00F342EA" w:rsidRDefault="002107AB" w:rsidP="002107AB">
      <w:pPr>
        <w:rPr>
          <w:rFonts w:asciiTheme="minorHAnsi" w:eastAsia="新細明體" w:hAnsiTheme="minorHAnsi" w:cs="Arial"/>
          <w:sz w:val="24"/>
          <w:szCs w:val="24"/>
          <w:lang w:eastAsia="zh-TW"/>
        </w:rPr>
      </w:pPr>
      <w:r>
        <w:rPr>
          <w:rFonts w:asciiTheme="minorHAnsi" w:eastAsia="新細明體" w:hAnsiTheme="minorHAnsi" w:cs="Arial"/>
          <w:sz w:val="24"/>
          <w:szCs w:val="24"/>
          <w:lang w:eastAsia="zh-TW"/>
        </w:rPr>
        <w:br/>
      </w:r>
    </w:p>
    <w:p w14:paraId="5EA4756A" w14:textId="77777777" w:rsidR="00AD1623" w:rsidRPr="00090880" w:rsidRDefault="00AD1623" w:rsidP="00AD1623">
      <w:pPr>
        <w:pBdr>
          <w:top w:val="single" w:sz="4" w:space="1" w:color="auto"/>
        </w:pBdr>
        <w:spacing w:after="0"/>
        <w:jc w:val="left"/>
        <w:rPr>
          <w:rFonts w:asciiTheme="minorHAnsi" w:eastAsia="新細明體" w:hAnsiTheme="minorHAnsi" w:cs="Arial"/>
          <w:b/>
          <w:bCs/>
          <w:sz w:val="16"/>
          <w:szCs w:val="16"/>
          <w:lang w:eastAsia="zh-TW"/>
        </w:rPr>
      </w:pPr>
    </w:p>
    <w:p w14:paraId="66393FE4" w14:textId="77777777" w:rsidR="00AD1623" w:rsidRPr="00CF595C" w:rsidRDefault="00AD1623" w:rsidP="00AD1623">
      <w:pPr>
        <w:pStyle w:val="ListParagraph"/>
        <w:ind w:firstLineChars="0" w:firstLine="0"/>
        <w:rPr>
          <w:rFonts w:asciiTheme="minorHAnsi" w:eastAsia="新細明體" w:hAnsiTheme="minorHAnsi" w:cs="Arial"/>
          <w:b/>
          <w:bCs/>
          <w:sz w:val="32"/>
          <w:szCs w:val="32"/>
          <w:lang w:eastAsia="zh-TW"/>
        </w:rPr>
      </w:pPr>
      <w:r w:rsidRPr="00CF595C">
        <w:rPr>
          <w:rFonts w:asciiTheme="minorHAnsi" w:eastAsia="MS Mincho" w:hAnsiTheme="minorHAnsi" w:cs="Arial"/>
          <w:b/>
          <w:bCs/>
          <w:sz w:val="32"/>
          <w:szCs w:val="32"/>
        </w:rPr>
        <w:t>References</w:t>
      </w:r>
    </w:p>
    <w:p w14:paraId="44566941" w14:textId="6CBF43E3" w:rsidR="002107AB" w:rsidRDefault="00F46337" w:rsidP="00BE5812">
      <w:pPr>
        <w:pStyle w:val="ListParagraph"/>
        <w:numPr>
          <w:ilvl w:val="0"/>
          <w:numId w:val="6"/>
        </w:numPr>
        <w:spacing w:after="0"/>
        <w:ind w:firstLineChars="0"/>
        <w:jc w:val="left"/>
        <w:rPr>
          <w:rFonts w:asciiTheme="minorHAnsi" w:eastAsia="新細明體" w:hAnsiTheme="minorHAnsi" w:cs="Arial"/>
          <w:bCs/>
          <w:lang w:eastAsia="zh-TW"/>
        </w:rPr>
      </w:pPr>
      <w:r w:rsidRPr="002107AB">
        <w:rPr>
          <w:rFonts w:asciiTheme="minorHAnsi" w:eastAsia="新細明體" w:hAnsiTheme="minorHAnsi" w:cs="Arial"/>
          <w:bCs/>
          <w:lang w:eastAsia="zh-TW"/>
        </w:rPr>
        <w:t>Draft Report of 3GPP TSG RAN WG1 #90bis v0.1.0</w:t>
      </w:r>
      <w:r w:rsidR="003E0107" w:rsidRPr="002107AB">
        <w:rPr>
          <w:rFonts w:asciiTheme="minorHAnsi" w:eastAsia="新細明體" w:hAnsiTheme="minorHAnsi" w:cs="Arial"/>
          <w:bCs/>
          <w:lang w:eastAsia="zh-TW"/>
        </w:rPr>
        <w:t xml:space="preserve">; on-line available: </w:t>
      </w:r>
      <w:r w:rsidR="003E0107" w:rsidRPr="002107AB">
        <w:rPr>
          <w:rFonts w:asciiTheme="minorHAnsi" w:eastAsia="新細明體" w:hAnsiTheme="minorHAnsi" w:cs="Arial"/>
          <w:bCs/>
          <w:lang w:eastAsia="zh-TW"/>
        </w:rPr>
        <w:br/>
      </w:r>
      <w:hyperlink r:id="rId12" w:history="1">
        <w:r w:rsidRPr="00DC7738">
          <w:rPr>
            <w:rStyle w:val="Hyperlink"/>
          </w:rPr>
          <w:t>http://www.3gpp.org/ftp/tsg_ran/WG1_RL1/TSGR1_90b/Report/</w:t>
        </w:r>
      </w:hyperlink>
      <w:r w:rsidR="002107AB">
        <w:rPr>
          <w:rStyle w:val="Hyperlink"/>
        </w:rPr>
        <w:br/>
      </w:r>
    </w:p>
    <w:p w14:paraId="75F0DCE8" w14:textId="4210B9C1" w:rsidR="002107AB" w:rsidRPr="002107AB" w:rsidRDefault="002107AB" w:rsidP="00BE5812">
      <w:pPr>
        <w:pStyle w:val="ListParagraph"/>
        <w:numPr>
          <w:ilvl w:val="0"/>
          <w:numId w:val="6"/>
        </w:numPr>
        <w:spacing w:after="0"/>
        <w:ind w:firstLineChars="0"/>
        <w:jc w:val="left"/>
        <w:rPr>
          <w:rFonts w:asciiTheme="minorHAnsi" w:eastAsia="新細明體" w:hAnsiTheme="minorHAnsi" w:cs="Arial"/>
          <w:bCs/>
          <w:lang w:eastAsia="zh-TW"/>
        </w:rPr>
      </w:pPr>
      <w:r w:rsidRPr="002107AB">
        <w:rPr>
          <w:rFonts w:asciiTheme="minorHAnsi" w:eastAsia="新細明體" w:hAnsiTheme="minorHAnsi" w:cs="Arial"/>
          <w:bCs/>
          <w:lang w:eastAsia="zh-TW"/>
        </w:rPr>
        <w:t>R1-1718914, “Segmentation of Polar code for large UCI ,” ZTE, Sanechips</w:t>
      </w:r>
    </w:p>
    <w:sectPr w:rsidR="002107AB" w:rsidRPr="002107AB"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AC996" w14:textId="77777777" w:rsidR="009265C9" w:rsidRPr="00A23873" w:rsidRDefault="009265C9" w:rsidP="00A23873">
      <w:pPr>
        <w:spacing w:after="0"/>
        <w:rPr>
          <w:kern w:val="2"/>
          <w:lang w:val="en-GB" w:eastAsia="zh-CN"/>
        </w:rPr>
      </w:pPr>
      <w:r>
        <w:separator/>
      </w:r>
    </w:p>
  </w:endnote>
  <w:endnote w:type="continuationSeparator" w:id="0">
    <w:p w14:paraId="382D7BEC" w14:textId="77777777" w:rsidR="009265C9" w:rsidRPr="00A23873" w:rsidRDefault="009265C9"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23ECC" w14:textId="77777777" w:rsidR="009265C9" w:rsidRPr="00A23873" w:rsidRDefault="009265C9" w:rsidP="00A23873">
      <w:pPr>
        <w:spacing w:after="0"/>
        <w:rPr>
          <w:kern w:val="2"/>
          <w:lang w:val="en-GB" w:eastAsia="zh-CN"/>
        </w:rPr>
      </w:pPr>
      <w:r>
        <w:separator/>
      </w:r>
    </w:p>
  </w:footnote>
  <w:footnote w:type="continuationSeparator" w:id="0">
    <w:p w14:paraId="7064C9ED" w14:textId="77777777" w:rsidR="009265C9" w:rsidRPr="00A23873" w:rsidRDefault="009265C9"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01007EFC"/>
    <w:multiLevelType w:val="hybridMultilevel"/>
    <w:tmpl w:val="B294624A"/>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5" w15:restartNumberingAfterBreak="0">
    <w:nsid w:val="05007AE8"/>
    <w:multiLevelType w:val="hybridMultilevel"/>
    <w:tmpl w:val="AE64B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33513"/>
    <w:multiLevelType w:val="hybridMultilevel"/>
    <w:tmpl w:val="CE5A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879BE"/>
    <w:multiLevelType w:val="hybridMultilevel"/>
    <w:tmpl w:val="5F828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E72A0A"/>
    <w:multiLevelType w:val="hybridMultilevel"/>
    <w:tmpl w:val="18E45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A8289C"/>
    <w:multiLevelType w:val="hybridMultilevel"/>
    <w:tmpl w:val="3A287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297B27"/>
    <w:multiLevelType w:val="hybridMultilevel"/>
    <w:tmpl w:val="A7F86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F43166"/>
    <w:multiLevelType w:val="hybridMultilevel"/>
    <w:tmpl w:val="91166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EE84EF78"/>
    <w:lvl w:ilvl="0">
      <w:start w:val="1"/>
      <w:numFmt w:val="decimal"/>
      <w:lvlText w:val="%1."/>
      <w:lvlJc w:val="left"/>
      <w:pPr>
        <w:ind w:left="360" w:hanging="360"/>
      </w:pPr>
      <w:rPr>
        <w:rFonts w:asciiTheme="minorHAnsi" w:hAnsiTheme="minorHAnsi"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13"/>
  </w:num>
  <w:num w:numId="6">
    <w:abstractNumId w:val="9"/>
  </w:num>
  <w:num w:numId="7">
    <w:abstractNumId w:val="14"/>
  </w:num>
  <w:num w:numId="8">
    <w:abstractNumId w:val="11"/>
  </w:num>
  <w:num w:numId="9">
    <w:abstractNumId w:val="8"/>
  </w:num>
  <w:num w:numId="10">
    <w:abstractNumId w:val="4"/>
  </w:num>
  <w:num w:numId="11">
    <w:abstractNumId w:val="6"/>
  </w:num>
  <w:num w:numId="12">
    <w:abstractNumId w:val="5"/>
  </w:num>
  <w:num w:numId="13">
    <w:abstractNumId w:val="10"/>
  </w:num>
  <w:num w:numId="14">
    <w:abstractNumId w:val="12"/>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C7D"/>
    <w:rsid w:val="00001E35"/>
    <w:rsid w:val="000031B8"/>
    <w:rsid w:val="00003796"/>
    <w:rsid w:val="00003AA5"/>
    <w:rsid w:val="00003EEF"/>
    <w:rsid w:val="00004A64"/>
    <w:rsid w:val="00005829"/>
    <w:rsid w:val="00006542"/>
    <w:rsid w:val="00006CF4"/>
    <w:rsid w:val="00007453"/>
    <w:rsid w:val="000116E9"/>
    <w:rsid w:val="00011897"/>
    <w:rsid w:val="00011C87"/>
    <w:rsid w:val="00012E4B"/>
    <w:rsid w:val="00012FBE"/>
    <w:rsid w:val="00016865"/>
    <w:rsid w:val="00020704"/>
    <w:rsid w:val="000209BF"/>
    <w:rsid w:val="00023E36"/>
    <w:rsid w:val="00023EA3"/>
    <w:rsid w:val="00025AD8"/>
    <w:rsid w:val="000268E3"/>
    <w:rsid w:val="00026D58"/>
    <w:rsid w:val="00027638"/>
    <w:rsid w:val="00027BE1"/>
    <w:rsid w:val="00027C48"/>
    <w:rsid w:val="00027EC2"/>
    <w:rsid w:val="0003064E"/>
    <w:rsid w:val="00030815"/>
    <w:rsid w:val="00030BAD"/>
    <w:rsid w:val="000311DA"/>
    <w:rsid w:val="000316E0"/>
    <w:rsid w:val="00031F0B"/>
    <w:rsid w:val="00032AEF"/>
    <w:rsid w:val="00033073"/>
    <w:rsid w:val="00034056"/>
    <w:rsid w:val="00034294"/>
    <w:rsid w:val="000347A7"/>
    <w:rsid w:val="00036284"/>
    <w:rsid w:val="00036558"/>
    <w:rsid w:val="0003673C"/>
    <w:rsid w:val="00036EC4"/>
    <w:rsid w:val="00036F1D"/>
    <w:rsid w:val="000373CF"/>
    <w:rsid w:val="00037B4E"/>
    <w:rsid w:val="00037D9E"/>
    <w:rsid w:val="000408D9"/>
    <w:rsid w:val="00041505"/>
    <w:rsid w:val="000417D8"/>
    <w:rsid w:val="00041DBA"/>
    <w:rsid w:val="0004338C"/>
    <w:rsid w:val="0004494C"/>
    <w:rsid w:val="00044BDC"/>
    <w:rsid w:val="00044F1D"/>
    <w:rsid w:val="00045867"/>
    <w:rsid w:val="0004593F"/>
    <w:rsid w:val="00045CDD"/>
    <w:rsid w:val="00045F4F"/>
    <w:rsid w:val="00046870"/>
    <w:rsid w:val="00046E99"/>
    <w:rsid w:val="0005082D"/>
    <w:rsid w:val="00050C74"/>
    <w:rsid w:val="000510D0"/>
    <w:rsid w:val="000528D8"/>
    <w:rsid w:val="0005298F"/>
    <w:rsid w:val="00052E43"/>
    <w:rsid w:val="00053571"/>
    <w:rsid w:val="00053A18"/>
    <w:rsid w:val="00053B6F"/>
    <w:rsid w:val="0005416C"/>
    <w:rsid w:val="00054427"/>
    <w:rsid w:val="000545E8"/>
    <w:rsid w:val="00055919"/>
    <w:rsid w:val="00055ABE"/>
    <w:rsid w:val="00056F52"/>
    <w:rsid w:val="0005724B"/>
    <w:rsid w:val="00057364"/>
    <w:rsid w:val="00057975"/>
    <w:rsid w:val="000579FF"/>
    <w:rsid w:val="00060BDA"/>
    <w:rsid w:val="00061FCB"/>
    <w:rsid w:val="000624EA"/>
    <w:rsid w:val="000624F4"/>
    <w:rsid w:val="000645A7"/>
    <w:rsid w:val="0006608A"/>
    <w:rsid w:val="0006633C"/>
    <w:rsid w:val="0006657B"/>
    <w:rsid w:val="000672FF"/>
    <w:rsid w:val="00067D73"/>
    <w:rsid w:val="00067E57"/>
    <w:rsid w:val="00070598"/>
    <w:rsid w:val="00070FBE"/>
    <w:rsid w:val="00071CB5"/>
    <w:rsid w:val="00072109"/>
    <w:rsid w:val="000725C2"/>
    <w:rsid w:val="00072D60"/>
    <w:rsid w:val="0007363E"/>
    <w:rsid w:val="000743CA"/>
    <w:rsid w:val="00075725"/>
    <w:rsid w:val="00076055"/>
    <w:rsid w:val="00077602"/>
    <w:rsid w:val="000804F0"/>
    <w:rsid w:val="00081FE6"/>
    <w:rsid w:val="000820DD"/>
    <w:rsid w:val="000824FB"/>
    <w:rsid w:val="00083E70"/>
    <w:rsid w:val="00084A13"/>
    <w:rsid w:val="00084D11"/>
    <w:rsid w:val="000852A3"/>
    <w:rsid w:val="00086669"/>
    <w:rsid w:val="00086701"/>
    <w:rsid w:val="00086ED5"/>
    <w:rsid w:val="0008750F"/>
    <w:rsid w:val="00090880"/>
    <w:rsid w:val="00091541"/>
    <w:rsid w:val="00091B3A"/>
    <w:rsid w:val="00095D0F"/>
    <w:rsid w:val="00095FBB"/>
    <w:rsid w:val="0009676A"/>
    <w:rsid w:val="0009698A"/>
    <w:rsid w:val="000969C2"/>
    <w:rsid w:val="00096C63"/>
    <w:rsid w:val="00096E68"/>
    <w:rsid w:val="00097A4A"/>
    <w:rsid w:val="000A0D9D"/>
    <w:rsid w:val="000A1C38"/>
    <w:rsid w:val="000A3DE2"/>
    <w:rsid w:val="000A4819"/>
    <w:rsid w:val="000A4DFE"/>
    <w:rsid w:val="000A5930"/>
    <w:rsid w:val="000A6D12"/>
    <w:rsid w:val="000A6ED4"/>
    <w:rsid w:val="000A7F29"/>
    <w:rsid w:val="000B055F"/>
    <w:rsid w:val="000B14B5"/>
    <w:rsid w:val="000B1E35"/>
    <w:rsid w:val="000B2063"/>
    <w:rsid w:val="000B20DB"/>
    <w:rsid w:val="000B24AF"/>
    <w:rsid w:val="000B33C4"/>
    <w:rsid w:val="000B3EBC"/>
    <w:rsid w:val="000B40DA"/>
    <w:rsid w:val="000B4C37"/>
    <w:rsid w:val="000B6DDE"/>
    <w:rsid w:val="000C08AC"/>
    <w:rsid w:val="000C13FB"/>
    <w:rsid w:val="000C3532"/>
    <w:rsid w:val="000C3881"/>
    <w:rsid w:val="000C3C8F"/>
    <w:rsid w:val="000C3E77"/>
    <w:rsid w:val="000C4934"/>
    <w:rsid w:val="000C49B0"/>
    <w:rsid w:val="000C5079"/>
    <w:rsid w:val="000C5744"/>
    <w:rsid w:val="000C58D9"/>
    <w:rsid w:val="000C6339"/>
    <w:rsid w:val="000C661E"/>
    <w:rsid w:val="000C6F1A"/>
    <w:rsid w:val="000D1300"/>
    <w:rsid w:val="000D200A"/>
    <w:rsid w:val="000D2186"/>
    <w:rsid w:val="000D2B06"/>
    <w:rsid w:val="000D428F"/>
    <w:rsid w:val="000D4482"/>
    <w:rsid w:val="000D49F4"/>
    <w:rsid w:val="000D4F70"/>
    <w:rsid w:val="000D604C"/>
    <w:rsid w:val="000D639F"/>
    <w:rsid w:val="000E05AF"/>
    <w:rsid w:val="000E073D"/>
    <w:rsid w:val="000E1D40"/>
    <w:rsid w:val="000E226D"/>
    <w:rsid w:val="000E2AB9"/>
    <w:rsid w:val="000E3F24"/>
    <w:rsid w:val="000E4571"/>
    <w:rsid w:val="000E4E67"/>
    <w:rsid w:val="000E5978"/>
    <w:rsid w:val="000E6269"/>
    <w:rsid w:val="000E6583"/>
    <w:rsid w:val="000E69A3"/>
    <w:rsid w:val="000F001C"/>
    <w:rsid w:val="000F0859"/>
    <w:rsid w:val="000F119B"/>
    <w:rsid w:val="000F1A79"/>
    <w:rsid w:val="000F2F5A"/>
    <w:rsid w:val="000F31FD"/>
    <w:rsid w:val="000F38B8"/>
    <w:rsid w:val="000F4A4E"/>
    <w:rsid w:val="000F4DAD"/>
    <w:rsid w:val="000F5CAD"/>
    <w:rsid w:val="000F5CFA"/>
    <w:rsid w:val="000F76CB"/>
    <w:rsid w:val="000F7DE7"/>
    <w:rsid w:val="0010027C"/>
    <w:rsid w:val="00100E7E"/>
    <w:rsid w:val="001038B4"/>
    <w:rsid w:val="00103A36"/>
    <w:rsid w:val="00103CB7"/>
    <w:rsid w:val="00104182"/>
    <w:rsid w:val="001041BB"/>
    <w:rsid w:val="00105239"/>
    <w:rsid w:val="00105EB5"/>
    <w:rsid w:val="00110FF4"/>
    <w:rsid w:val="00111491"/>
    <w:rsid w:val="001125BE"/>
    <w:rsid w:val="001137A8"/>
    <w:rsid w:val="0011426D"/>
    <w:rsid w:val="00114A66"/>
    <w:rsid w:val="00114D9D"/>
    <w:rsid w:val="001163E0"/>
    <w:rsid w:val="00117CE1"/>
    <w:rsid w:val="00121514"/>
    <w:rsid w:val="00121DC7"/>
    <w:rsid w:val="00121F01"/>
    <w:rsid w:val="0012281C"/>
    <w:rsid w:val="0012299A"/>
    <w:rsid w:val="0012322D"/>
    <w:rsid w:val="001235A6"/>
    <w:rsid w:val="00130094"/>
    <w:rsid w:val="00130A4F"/>
    <w:rsid w:val="00130C73"/>
    <w:rsid w:val="00130D8A"/>
    <w:rsid w:val="00130DCB"/>
    <w:rsid w:val="00131038"/>
    <w:rsid w:val="0013137A"/>
    <w:rsid w:val="0013179E"/>
    <w:rsid w:val="00131D8B"/>
    <w:rsid w:val="00132060"/>
    <w:rsid w:val="00132105"/>
    <w:rsid w:val="00133417"/>
    <w:rsid w:val="00133ED0"/>
    <w:rsid w:val="00134A80"/>
    <w:rsid w:val="00134FD2"/>
    <w:rsid w:val="0013598E"/>
    <w:rsid w:val="001363AD"/>
    <w:rsid w:val="001365C2"/>
    <w:rsid w:val="00137E01"/>
    <w:rsid w:val="00141BAD"/>
    <w:rsid w:val="00141C3D"/>
    <w:rsid w:val="001423EB"/>
    <w:rsid w:val="00143367"/>
    <w:rsid w:val="00143385"/>
    <w:rsid w:val="0014498E"/>
    <w:rsid w:val="001456C9"/>
    <w:rsid w:val="0014700F"/>
    <w:rsid w:val="001471DA"/>
    <w:rsid w:val="00147B97"/>
    <w:rsid w:val="001507B6"/>
    <w:rsid w:val="0015199C"/>
    <w:rsid w:val="00151B7D"/>
    <w:rsid w:val="00152A54"/>
    <w:rsid w:val="00152B29"/>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72C"/>
    <w:rsid w:val="001629FB"/>
    <w:rsid w:val="001655C3"/>
    <w:rsid w:val="001663E0"/>
    <w:rsid w:val="001668DB"/>
    <w:rsid w:val="00167298"/>
    <w:rsid w:val="0017091A"/>
    <w:rsid w:val="00170F7C"/>
    <w:rsid w:val="0017100D"/>
    <w:rsid w:val="001719FF"/>
    <w:rsid w:val="00171E2F"/>
    <w:rsid w:val="0017256F"/>
    <w:rsid w:val="00172A27"/>
    <w:rsid w:val="00173CC7"/>
    <w:rsid w:val="00174341"/>
    <w:rsid w:val="00174A53"/>
    <w:rsid w:val="00174EF8"/>
    <w:rsid w:val="001757FA"/>
    <w:rsid w:val="00176590"/>
    <w:rsid w:val="00176B56"/>
    <w:rsid w:val="00177A16"/>
    <w:rsid w:val="00181545"/>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514C"/>
    <w:rsid w:val="0019563A"/>
    <w:rsid w:val="001960E0"/>
    <w:rsid w:val="001962AA"/>
    <w:rsid w:val="0019676E"/>
    <w:rsid w:val="001970BA"/>
    <w:rsid w:val="001970F3"/>
    <w:rsid w:val="001A00F0"/>
    <w:rsid w:val="001A36A7"/>
    <w:rsid w:val="001A3B35"/>
    <w:rsid w:val="001A3D0B"/>
    <w:rsid w:val="001A4B58"/>
    <w:rsid w:val="001A633B"/>
    <w:rsid w:val="001A6AE8"/>
    <w:rsid w:val="001A6FC8"/>
    <w:rsid w:val="001A70AE"/>
    <w:rsid w:val="001A7C35"/>
    <w:rsid w:val="001A7EF7"/>
    <w:rsid w:val="001B0B3B"/>
    <w:rsid w:val="001B1357"/>
    <w:rsid w:val="001B18BF"/>
    <w:rsid w:val="001B2E6A"/>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5DED"/>
    <w:rsid w:val="001C6E61"/>
    <w:rsid w:val="001C78D3"/>
    <w:rsid w:val="001C7AC5"/>
    <w:rsid w:val="001D11B9"/>
    <w:rsid w:val="001D1BE0"/>
    <w:rsid w:val="001D24EE"/>
    <w:rsid w:val="001D3015"/>
    <w:rsid w:val="001D3FBF"/>
    <w:rsid w:val="001D4089"/>
    <w:rsid w:val="001D44C9"/>
    <w:rsid w:val="001D4937"/>
    <w:rsid w:val="001D51B0"/>
    <w:rsid w:val="001D656A"/>
    <w:rsid w:val="001D720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0DE5"/>
    <w:rsid w:val="001F1E48"/>
    <w:rsid w:val="001F3EED"/>
    <w:rsid w:val="001F3EF1"/>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07AB"/>
    <w:rsid w:val="00210ED8"/>
    <w:rsid w:val="00212731"/>
    <w:rsid w:val="00212FBF"/>
    <w:rsid w:val="002130F4"/>
    <w:rsid w:val="0021313E"/>
    <w:rsid w:val="00213193"/>
    <w:rsid w:val="002145B2"/>
    <w:rsid w:val="002157EF"/>
    <w:rsid w:val="0022053A"/>
    <w:rsid w:val="0022159F"/>
    <w:rsid w:val="002215C4"/>
    <w:rsid w:val="002235DB"/>
    <w:rsid w:val="0022533C"/>
    <w:rsid w:val="002256A8"/>
    <w:rsid w:val="00225AFA"/>
    <w:rsid w:val="00226861"/>
    <w:rsid w:val="00226B62"/>
    <w:rsid w:val="00227434"/>
    <w:rsid w:val="00227F46"/>
    <w:rsid w:val="002306D0"/>
    <w:rsid w:val="00230DA1"/>
    <w:rsid w:val="0023149D"/>
    <w:rsid w:val="00232284"/>
    <w:rsid w:val="00232D77"/>
    <w:rsid w:val="00233CDC"/>
    <w:rsid w:val="00233DCA"/>
    <w:rsid w:val="00233E78"/>
    <w:rsid w:val="00234C1D"/>
    <w:rsid w:val="00235388"/>
    <w:rsid w:val="0023541E"/>
    <w:rsid w:val="00235C6E"/>
    <w:rsid w:val="002376E8"/>
    <w:rsid w:val="00237AB5"/>
    <w:rsid w:val="00240EB6"/>
    <w:rsid w:val="0024130B"/>
    <w:rsid w:val="00242014"/>
    <w:rsid w:val="002425A2"/>
    <w:rsid w:val="00244247"/>
    <w:rsid w:val="00245306"/>
    <w:rsid w:val="00245FF3"/>
    <w:rsid w:val="0024702F"/>
    <w:rsid w:val="00250BCE"/>
    <w:rsid w:val="0025162F"/>
    <w:rsid w:val="00252814"/>
    <w:rsid w:val="00253AD7"/>
    <w:rsid w:val="00253D57"/>
    <w:rsid w:val="002545C7"/>
    <w:rsid w:val="00254E6A"/>
    <w:rsid w:val="0025544C"/>
    <w:rsid w:val="00255EBA"/>
    <w:rsid w:val="00256078"/>
    <w:rsid w:val="00256F15"/>
    <w:rsid w:val="00257DAE"/>
    <w:rsid w:val="0026038D"/>
    <w:rsid w:val="00260913"/>
    <w:rsid w:val="0026112A"/>
    <w:rsid w:val="00261703"/>
    <w:rsid w:val="00261C79"/>
    <w:rsid w:val="002632E9"/>
    <w:rsid w:val="002641B2"/>
    <w:rsid w:val="00265413"/>
    <w:rsid w:val="00265597"/>
    <w:rsid w:val="002659F5"/>
    <w:rsid w:val="00265ADB"/>
    <w:rsid w:val="002660AB"/>
    <w:rsid w:val="00266F42"/>
    <w:rsid w:val="00267196"/>
    <w:rsid w:val="002676F5"/>
    <w:rsid w:val="0026798B"/>
    <w:rsid w:val="00272800"/>
    <w:rsid w:val="00273B7B"/>
    <w:rsid w:val="00274068"/>
    <w:rsid w:val="0027455D"/>
    <w:rsid w:val="00274C74"/>
    <w:rsid w:val="002757B9"/>
    <w:rsid w:val="00276BD1"/>
    <w:rsid w:val="002778A8"/>
    <w:rsid w:val="002813B1"/>
    <w:rsid w:val="00283A2E"/>
    <w:rsid w:val="00283E6D"/>
    <w:rsid w:val="00284E4E"/>
    <w:rsid w:val="00285254"/>
    <w:rsid w:val="002853F9"/>
    <w:rsid w:val="0028607E"/>
    <w:rsid w:val="00286915"/>
    <w:rsid w:val="00287747"/>
    <w:rsid w:val="002915A7"/>
    <w:rsid w:val="00291A3B"/>
    <w:rsid w:val="00291D13"/>
    <w:rsid w:val="00291F4A"/>
    <w:rsid w:val="00291FD7"/>
    <w:rsid w:val="00292FBE"/>
    <w:rsid w:val="00293818"/>
    <w:rsid w:val="00293E86"/>
    <w:rsid w:val="00293F07"/>
    <w:rsid w:val="00294493"/>
    <w:rsid w:val="00294540"/>
    <w:rsid w:val="00294622"/>
    <w:rsid w:val="00297300"/>
    <w:rsid w:val="002974F8"/>
    <w:rsid w:val="00297B03"/>
    <w:rsid w:val="002A2A17"/>
    <w:rsid w:val="002A2AB7"/>
    <w:rsid w:val="002A2EA4"/>
    <w:rsid w:val="002A363C"/>
    <w:rsid w:val="002A49D6"/>
    <w:rsid w:val="002A5209"/>
    <w:rsid w:val="002A521D"/>
    <w:rsid w:val="002A543A"/>
    <w:rsid w:val="002A5B92"/>
    <w:rsid w:val="002A6D70"/>
    <w:rsid w:val="002A7051"/>
    <w:rsid w:val="002A7BCD"/>
    <w:rsid w:val="002B0482"/>
    <w:rsid w:val="002B05DB"/>
    <w:rsid w:val="002B13D2"/>
    <w:rsid w:val="002B16BF"/>
    <w:rsid w:val="002B1997"/>
    <w:rsid w:val="002B1EDA"/>
    <w:rsid w:val="002B4A9A"/>
    <w:rsid w:val="002B5F3B"/>
    <w:rsid w:val="002B60D1"/>
    <w:rsid w:val="002B68F7"/>
    <w:rsid w:val="002B6B08"/>
    <w:rsid w:val="002B7A69"/>
    <w:rsid w:val="002C0681"/>
    <w:rsid w:val="002C080D"/>
    <w:rsid w:val="002C0B4C"/>
    <w:rsid w:val="002C280E"/>
    <w:rsid w:val="002C2A2E"/>
    <w:rsid w:val="002C3295"/>
    <w:rsid w:val="002C3940"/>
    <w:rsid w:val="002C3CF6"/>
    <w:rsid w:val="002C5476"/>
    <w:rsid w:val="002C5F4F"/>
    <w:rsid w:val="002C62F9"/>
    <w:rsid w:val="002C66B7"/>
    <w:rsid w:val="002C6AD0"/>
    <w:rsid w:val="002C6CEC"/>
    <w:rsid w:val="002C6FC9"/>
    <w:rsid w:val="002D26BB"/>
    <w:rsid w:val="002D2E15"/>
    <w:rsid w:val="002D3E3F"/>
    <w:rsid w:val="002D4B5B"/>
    <w:rsid w:val="002D4C46"/>
    <w:rsid w:val="002D5A66"/>
    <w:rsid w:val="002D68EE"/>
    <w:rsid w:val="002E039F"/>
    <w:rsid w:val="002E0887"/>
    <w:rsid w:val="002E1044"/>
    <w:rsid w:val="002E1536"/>
    <w:rsid w:val="002E303C"/>
    <w:rsid w:val="002E3BC6"/>
    <w:rsid w:val="002E5447"/>
    <w:rsid w:val="002E59D9"/>
    <w:rsid w:val="002E5F7F"/>
    <w:rsid w:val="002E615C"/>
    <w:rsid w:val="002E615E"/>
    <w:rsid w:val="002E63C7"/>
    <w:rsid w:val="002E6F34"/>
    <w:rsid w:val="002F0199"/>
    <w:rsid w:val="002F21FA"/>
    <w:rsid w:val="002F243A"/>
    <w:rsid w:val="002F334A"/>
    <w:rsid w:val="002F380B"/>
    <w:rsid w:val="002F5BFF"/>
    <w:rsid w:val="002F6F67"/>
    <w:rsid w:val="002F7EA7"/>
    <w:rsid w:val="00300A73"/>
    <w:rsid w:val="00300CFE"/>
    <w:rsid w:val="00301418"/>
    <w:rsid w:val="00301647"/>
    <w:rsid w:val="00301D64"/>
    <w:rsid w:val="003021D2"/>
    <w:rsid w:val="003028EE"/>
    <w:rsid w:val="00304870"/>
    <w:rsid w:val="003053E6"/>
    <w:rsid w:val="00305FC4"/>
    <w:rsid w:val="00307F3D"/>
    <w:rsid w:val="003105E5"/>
    <w:rsid w:val="003108BC"/>
    <w:rsid w:val="003109A3"/>
    <w:rsid w:val="00311E1C"/>
    <w:rsid w:val="00311E1F"/>
    <w:rsid w:val="00313571"/>
    <w:rsid w:val="00313CAE"/>
    <w:rsid w:val="00315592"/>
    <w:rsid w:val="00315ECF"/>
    <w:rsid w:val="0031655F"/>
    <w:rsid w:val="00316E29"/>
    <w:rsid w:val="00317CD2"/>
    <w:rsid w:val="00320993"/>
    <w:rsid w:val="00320D4D"/>
    <w:rsid w:val="003216C8"/>
    <w:rsid w:val="003224CC"/>
    <w:rsid w:val="00324416"/>
    <w:rsid w:val="003246C7"/>
    <w:rsid w:val="00325DAD"/>
    <w:rsid w:val="0032665B"/>
    <w:rsid w:val="00326FFF"/>
    <w:rsid w:val="0032706F"/>
    <w:rsid w:val="00327251"/>
    <w:rsid w:val="003272F1"/>
    <w:rsid w:val="00327607"/>
    <w:rsid w:val="0033062A"/>
    <w:rsid w:val="003310E3"/>
    <w:rsid w:val="00331FFB"/>
    <w:rsid w:val="0033408F"/>
    <w:rsid w:val="00336423"/>
    <w:rsid w:val="00336AE2"/>
    <w:rsid w:val="00337955"/>
    <w:rsid w:val="00340097"/>
    <w:rsid w:val="00340ABB"/>
    <w:rsid w:val="0034143C"/>
    <w:rsid w:val="00341A2C"/>
    <w:rsid w:val="0034241E"/>
    <w:rsid w:val="00343481"/>
    <w:rsid w:val="003438EB"/>
    <w:rsid w:val="00343A5B"/>
    <w:rsid w:val="00344D12"/>
    <w:rsid w:val="00344E7E"/>
    <w:rsid w:val="00345494"/>
    <w:rsid w:val="00345AB1"/>
    <w:rsid w:val="00345D16"/>
    <w:rsid w:val="00347662"/>
    <w:rsid w:val="003502D9"/>
    <w:rsid w:val="00351929"/>
    <w:rsid w:val="00352A26"/>
    <w:rsid w:val="003536C9"/>
    <w:rsid w:val="00354195"/>
    <w:rsid w:val="003550CD"/>
    <w:rsid w:val="00355F41"/>
    <w:rsid w:val="0035654D"/>
    <w:rsid w:val="0035662A"/>
    <w:rsid w:val="00356A70"/>
    <w:rsid w:val="00356C81"/>
    <w:rsid w:val="0035725D"/>
    <w:rsid w:val="00357FB3"/>
    <w:rsid w:val="0036027E"/>
    <w:rsid w:val="00360CCA"/>
    <w:rsid w:val="00361323"/>
    <w:rsid w:val="00362AB8"/>
    <w:rsid w:val="00363790"/>
    <w:rsid w:val="003648E6"/>
    <w:rsid w:val="00364DC4"/>
    <w:rsid w:val="00365087"/>
    <w:rsid w:val="00366552"/>
    <w:rsid w:val="0036676B"/>
    <w:rsid w:val="003667FD"/>
    <w:rsid w:val="00367686"/>
    <w:rsid w:val="00370790"/>
    <w:rsid w:val="003712B1"/>
    <w:rsid w:val="00371E3E"/>
    <w:rsid w:val="0037253D"/>
    <w:rsid w:val="00372F17"/>
    <w:rsid w:val="00372F2A"/>
    <w:rsid w:val="003734F5"/>
    <w:rsid w:val="003750A4"/>
    <w:rsid w:val="00375478"/>
    <w:rsid w:val="003758C2"/>
    <w:rsid w:val="003759DB"/>
    <w:rsid w:val="00375A00"/>
    <w:rsid w:val="00376862"/>
    <w:rsid w:val="0037751D"/>
    <w:rsid w:val="00377A23"/>
    <w:rsid w:val="0038030B"/>
    <w:rsid w:val="0038098D"/>
    <w:rsid w:val="00380AE9"/>
    <w:rsid w:val="003811B4"/>
    <w:rsid w:val="00381F48"/>
    <w:rsid w:val="00381F5D"/>
    <w:rsid w:val="00383467"/>
    <w:rsid w:val="003838FD"/>
    <w:rsid w:val="00384CB1"/>
    <w:rsid w:val="00385572"/>
    <w:rsid w:val="0038558E"/>
    <w:rsid w:val="003855C1"/>
    <w:rsid w:val="003858DA"/>
    <w:rsid w:val="00386792"/>
    <w:rsid w:val="00386DDA"/>
    <w:rsid w:val="00390A4F"/>
    <w:rsid w:val="00392071"/>
    <w:rsid w:val="00394027"/>
    <w:rsid w:val="00394042"/>
    <w:rsid w:val="00395311"/>
    <w:rsid w:val="00395A80"/>
    <w:rsid w:val="00395E42"/>
    <w:rsid w:val="00395FB3"/>
    <w:rsid w:val="00396206"/>
    <w:rsid w:val="0039746C"/>
    <w:rsid w:val="003A13FD"/>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3BD"/>
    <w:rsid w:val="003A651B"/>
    <w:rsid w:val="003A7FA0"/>
    <w:rsid w:val="003B0B4E"/>
    <w:rsid w:val="003B1415"/>
    <w:rsid w:val="003B21A3"/>
    <w:rsid w:val="003B2788"/>
    <w:rsid w:val="003B3086"/>
    <w:rsid w:val="003B3B25"/>
    <w:rsid w:val="003B3FED"/>
    <w:rsid w:val="003B4900"/>
    <w:rsid w:val="003B52A2"/>
    <w:rsid w:val="003B5815"/>
    <w:rsid w:val="003B594C"/>
    <w:rsid w:val="003B5EB3"/>
    <w:rsid w:val="003C0788"/>
    <w:rsid w:val="003C090B"/>
    <w:rsid w:val="003C10E5"/>
    <w:rsid w:val="003C2531"/>
    <w:rsid w:val="003C294B"/>
    <w:rsid w:val="003C2EB3"/>
    <w:rsid w:val="003C31DF"/>
    <w:rsid w:val="003C3E32"/>
    <w:rsid w:val="003C3EE5"/>
    <w:rsid w:val="003C4DFE"/>
    <w:rsid w:val="003C6DC2"/>
    <w:rsid w:val="003C717E"/>
    <w:rsid w:val="003D0766"/>
    <w:rsid w:val="003D0A58"/>
    <w:rsid w:val="003D175F"/>
    <w:rsid w:val="003D1C1B"/>
    <w:rsid w:val="003D4A55"/>
    <w:rsid w:val="003D5A92"/>
    <w:rsid w:val="003D66F5"/>
    <w:rsid w:val="003D6735"/>
    <w:rsid w:val="003D67AA"/>
    <w:rsid w:val="003D75F8"/>
    <w:rsid w:val="003D7CDB"/>
    <w:rsid w:val="003D7EF9"/>
    <w:rsid w:val="003E0107"/>
    <w:rsid w:val="003E0363"/>
    <w:rsid w:val="003E188A"/>
    <w:rsid w:val="003E353C"/>
    <w:rsid w:val="003E3670"/>
    <w:rsid w:val="003E54CF"/>
    <w:rsid w:val="003E638F"/>
    <w:rsid w:val="003E6B10"/>
    <w:rsid w:val="003E7600"/>
    <w:rsid w:val="003F0395"/>
    <w:rsid w:val="003F0398"/>
    <w:rsid w:val="003F0791"/>
    <w:rsid w:val="003F0FDB"/>
    <w:rsid w:val="003F2E19"/>
    <w:rsid w:val="003F33A8"/>
    <w:rsid w:val="003F39CF"/>
    <w:rsid w:val="003F3C4E"/>
    <w:rsid w:val="003F4117"/>
    <w:rsid w:val="003F473F"/>
    <w:rsid w:val="003F6986"/>
    <w:rsid w:val="00400AE5"/>
    <w:rsid w:val="004012A7"/>
    <w:rsid w:val="0040143B"/>
    <w:rsid w:val="00401561"/>
    <w:rsid w:val="00401665"/>
    <w:rsid w:val="00402402"/>
    <w:rsid w:val="004032FF"/>
    <w:rsid w:val="00403F5C"/>
    <w:rsid w:val="00404246"/>
    <w:rsid w:val="004043DB"/>
    <w:rsid w:val="0040474E"/>
    <w:rsid w:val="00405347"/>
    <w:rsid w:val="0040594E"/>
    <w:rsid w:val="00406074"/>
    <w:rsid w:val="00406270"/>
    <w:rsid w:val="00407DDD"/>
    <w:rsid w:val="00410368"/>
    <w:rsid w:val="00410B04"/>
    <w:rsid w:val="00411725"/>
    <w:rsid w:val="00412857"/>
    <w:rsid w:val="00414024"/>
    <w:rsid w:val="00414B60"/>
    <w:rsid w:val="00416152"/>
    <w:rsid w:val="00416637"/>
    <w:rsid w:val="00416705"/>
    <w:rsid w:val="0041678B"/>
    <w:rsid w:val="0041686B"/>
    <w:rsid w:val="00416D32"/>
    <w:rsid w:val="00417087"/>
    <w:rsid w:val="004172C3"/>
    <w:rsid w:val="00420575"/>
    <w:rsid w:val="0042090D"/>
    <w:rsid w:val="00421553"/>
    <w:rsid w:val="00422776"/>
    <w:rsid w:val="00422B7D"/>
    <w:rsid w:val="0042334D"/>
    <w:rsid w:val="00423956"/>
    <w:rsid w:val="00423A03"/>
    <w:rsid w:val="00424CA6"/>
    <w:rsid w:val="00427F51"/>
    <w:rsid w:val="0043104D"/>
    <w:rsid w:val="0043145C"/>
    <w:rsid w:val="00431755"/>
    <w:rsid w:val="00431B61"/>
    <w:rsid w:val="00431EEE"/>
    <w:rsid w:val="00432904"/>
    <w:rsid w:val="00432DB5"/>
    <w:rsid w:val="00432E9D"/>
    <w:rsid w:val="0043394B"/>
    <w:rsid w:val="0043403F"/>
    <w:rsid w:val="0043449E"/>
    <w:rsid w:val="0043526F"/>
    <w:rsid w:val="00436611"/>
    <w:rsid w:val="00436910"/>
    <w:rsid w:val="0043700F"/>
    <w:rsid w:val="00440516"/>
    <w:rsid w:val="00440796"/>
    <w:rsid w:val="004409AD"/>
    <w:rsid w:val="00442C77"/>
    <w:rsid w:val="00442EE6"/>
    <w:rsid w:val="0044390D"/>
    <w:rsid w:val="004442B4"/>
    <w:rsid w:val="0044665F"/>
    <w:rsid w:val="00446F76"/>
    <w:rsid w:val="004477E3"/>
    <w:rsid w:val="00447ECA"/>
    <w:rsid w:val="004501CA"/>
    <w:rsid w:val="00450816"/>
    <w:rsid w:val="00450C85"/>
    <w:rsid w:val="00451D8C"/>
    <w:rsid w:val="004523F4"/>
    <w:rsid w:val="00453135"/>
    <w:rsid w:val="0045326B"/>
    <w:rsid w:val="004533B3"/>
    <w:rsid w:val="00453EC3"/>
    <w:rsid w:val="00455DF3"/>
    <w:rsid w:val="00456342"/>
    <w:rsid w:val="004566AC"/>
    <w:rsid w:val="00456889"/>
    <w:rsid w:val="00456AD1"/>
    <w:rsid w:val="00457182"/>
    <w:rsid w:val="00457CBD"/>
    <w:rsid w:val="00457D4C"/>
    <w:rsid w:val="00462980"/>
    <w:rsid w:val="00463480"/>
    <w:rsid w:val="0046444C"/>
    <w:rsid w:val="00464CE5"/>
    <w:rsid w:val="00465671"/>
    <w:rsid w:val="0046643A"/>
    <w:rsid w:val="00466B07"/>
    <w:rsid w:val="004677E0"/>
    <w:rsid w:val="00470771"/>
    <w:rsid w:val="00472400"/>
    <w:rsid w:val="00472801"/>
    <w:rsid w:val="00473A9D"/>
    <w:rsid w:val="00474C99"/>
    <w:rsid w:val="00475FDC"/>
    <w:rsid w:val="004762D1"/>
    <w:rsid w:val="00477953"/>
    <w:rsid w:val="004802A5"/>
    <w:rsid w:val="0048108A"/>
    <w:rsid w:val="004818F6"/>
    <w:rsid w:val="004818FE"/>
    <w:rsid w:val="00481EE2"/>
    <w:rsid w:val="00482ED0"/>
    <w:rsid w:val="0048449C"/>
    <w:rsid w:val="00485501"/>
    <w:rsid w:val="00485AF5"/>
    <w:rsid w:val="00485CD0"/>
    <w:rsid w:val="004863D9"/>
    <w:rsid w:val="004878DC"/>
    <w:rsid w:val="0049045E"/>
    <w:rsid w:val="00490F05"/>
    <w:rsid w:val="004912A2"/>
    <w:rsid w:val="00491459"/>
    <w:rsid w:val="004916C2"/>
    <w:rsid w:val="004917B7"/>
    <w:rsid w:val="00492778"/>
    <w:rsid w:val="00493573"/>
    <w:rsid w:val="00494A4A"/>
    <w:rsid w:val="00495504"/>
    <w:rsid w:val="0049595C"/>
    <w:rsid w:val="00495DF0"/>
    <w:rsid w:val="004970AD"/>
    <w:rsid w:val="00497573"/>
    <w:rsid w:val="004A1D2A"/>
    <w:rsid w:val="004A257D"/>
    <w:rsid w:val="004A54AD"/>
    <w:rsid w:val="004A69AA"/>
    <w:rsid w:val="004A7A3C"/>
    <w:rsid w:val="004B10EB"/>
    <w:rsid w:val="004B19CC"/>
    <w:rsid w:val="004B1F57"/>
    <w:rsid w:val="004B22BF"/>
    <w:rsid w:val="004B2326"/>
    <w:rsid w:val="004B26FE"/>
    <w:rsid w:val="004B514C"/>
    <w:rsid w:val="004B5734"/>
    <w:rsid w:val="004B5E88"/>
    <w:rsid w:val="004B6452"/>
    <w:rsid w:val="004B761B"/>
    <w:rsid w:val="004B7E4E"/>
    <w:rsid w:val="004C1F7B"/>
    <w:rsid w:val="004C3EA9"/>
    <w:rsid w:val="004C5441"/>
    <w:rsid w:val="004C582B"/>
    <w:rsid w:val="004C610A"/>
    <w:rsid w:val="004C610F"/>
    <w:rsid w:val="004C7134"/>
    <w:rsid w:val="004C72D4"/>
    <w:rsid w:val="004C7B7F"/>
    <w:rsid w:val="004D1DB8"/>
    <w:rsid w:val="004D1E6D"/>
    <w:rsid w:val="004D3A00"/>
    <w:rsid w:val="004D3EB2"/>
    <w:rsid w:val="004D3F37"/>
    <w:rsid w:val="004D52BD"/>
    <w:rsid w:val="004D549F"/>
    <w:rsid w:val="004D5DD1"/>
    <w:rsid w:val="004D62AC"/>
    <w:rsid w:val="004D6CE2"/>
    <w:rsid w:val="004D7ADA"/>
    <w:rsid w:val="004D7C05"/>
    <w:rsid w:val="004E12C1"/>
    <w:rsid w:val="004E12D1"/>
    <w:rsid w:val="004E446F"/>
    <w:rsid w:val="004E4489"/>
    <w:rsid w:val="004E4CA9"/>
    <w:rsid w:val="004E5F56"/>
    <w:rsid w:val="004E600B"/>
    <w:rsid w:val="004E604E"/>
    <w:rsid w:val="004E7060"/>
    <w:rsid w:val="004F77F1"/>
    <w:rsid w:val="004F7C90"/>
    <w:rsid w:val="00500088"/>
    <w:rsid w:val="00500759"/>
    <w:rsid w:val="00501F0B"/>
    <w:rsid w:val="00502228"/>
    <w:rsid w:val="005025B0"/>
    <w:rsid w:val="00502980"/>
    <w:rsid w:val="00502BFA"/>
    <w:rsid w:val="005035F8"/>
    <w:rsid w:val="00503749"/>
    <w:rsid w:val="00504399"/>
    <w:rsid w:val="005051FE"/>
    <w:rsid w:val="005059DC"/>
    <w:rsid w:val="00505D8E"/>
    <w:rsid w:val="005066E5"/>
    <w:rsid w:val="00506FCF"/>
    <w:rsid w:val="005077BD"/>
    <w:rsid w:val="00507ED3"/>
    <w:rsid w:val="00507FE4"/>
    <w:rsid w:val="00510B0A"/>
    <w:rsid w:val="00510FFA"/>
    <w:rsid w:val="00511352"/>
    <w:rsid w:val="00513141"/>
    <w:rsid w:val="0051332E"/>
    <w:rsid w:val="005135D1"/>
    <w:rsid w:val="0051375B"/>
    <w:rsid w:val="005146B7"/>
    <w:rsid w:val="00515073"/>
    <w:rsid w:val="00515659"/>
    <w:rsid w:val="00515736"/>
    <w:rsid w:val="005158CA"/>
    <w:rsid w:val="00516BAE"/>
    <w:rsid w:val="00517373"/>
    <w:rsid w:val="005214ED"/>
    <w:rsid w:val="005220BF"/>
    <w:rsid w:val="005220E2"/>
    <w:rsid w:val="00522157"/>
    <w:rsid w:val="00523961"/>
    <w:rsid w:val="00523EA6"/>
    <w:rsid w:val="00523F32"/>
    <w:rsid w:val="00523FF5"/>
    <w:rsid w:val="00524DDE"/>
    <w:rsid w:val="00524EC9"/>
    <w:rsid w:val="00525643"/>
    <w:rsid w:val="00525877"/>
    <w:rsid w:val="00527651"/>
    <w:rsid w:val="00530BAF"/>
    <w:rsid w:val="00530D06"/>
    <w:rsid w:val="00531A4A"/>
    <w:rsid w:val="00531C0B"/>
    <w:rsid w:val="00532317"/>
    <w:rsid w:val="0053289F"/>
    <w:rsid w:val="00533119"/>
    <w:rsid w:val="00533CC1"/>
    <w:rsid w:val="00533CF3"/>
    <w:rsid w:val="00534192"/>
    <w:rsid w:val="00534C3F"/>
    <w:rsid w:val="00534D30"/>
    <w:rsid w:val="0053575C"/>
    <w:rsid w:val="00535B7B"/>
    <w:rsid w:val="0053639C"/>
    <w:rsid w:val="00536620"/>
    <w:rsid w:val="00537A15"/>
    <w:rsid w:val="00541A4C"/>
    <w:rsid w:val="00541DB3"/>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5F89"/>
    <w:rsid w:val="00546428"/>
    <w:rsid w:val="00550CA6"/>
    <w:rsid w:val="005536AC"/>
    <w:rsid w:val="00553DCB"/>
    <w:rsid w:val="005549C6"/>
    <w:rsid w:val="00554E42"/>
    <w:rsid w:val="0055585E"/>
    <w:rsid w:val="0055590A"/>
    <w:rsid w:val="00556A38"/>
    <w:rsid w:val="00556C6C"/>
    <w:rsid w:val="005577DB"/>
    <w:rsid w:val="005602F0"/>
    <w:rsid w:val="00560427"/>
    <w:rsid w:val="00561CD0"/>
    <w:rsid w:val="00561FCF"/>
    <w:rsid w:val="00562EC9"/>
    <w:rsid w:val="00563212"/>
    <w:rsid w:val="00564105"/>
    <w:rsid w:val="00564F51"/>
    <w:rsid w:val="00565423"/>
    <w:rsid w:val="00565D24"/>
    <w:rsid w:val="00567DCC"/>
    <w:rsid w:val="00567DFB"/>
    <w:rsid w:val="00567E38"/>
    <w:rsid w:val="00567E62"/>
    <w:rsid w:val="0057083E"/>
    <w:rsid w:val="00571162"/>
    <w:rsid w:val="005721AD"/>
    <w:rsid w:val="005729E3"/>
    <w:rsid w:val="00573263"/>
    <w:rsid w:val="00574258"/>
    <w:rsid w:val="00574794"/>
    <w:rsid w:val="00574A69"/>
    <w:rsid w:val="005770FC"/>
    <w:rsid w:val="00580330"/>
    <w:rsid w:val="00581FE4"/>
    <w:rsid w:val="00582041"/>
    <w:rsid w:val="00582C43"/>
    <w:rsid w:val="0058382A"/>
    <w:rsid w:val="00584008"/>
    <w:rsid w:val="00584961"/>
    <w:rsid w:val="00584F9B"/>
    <w:rsid w:val="005855C0"/>
    <w:rsid w:val="00585EF8"/>
    <w:rsid w:val="00585F6F"/>
    <w:rsid w:val="00587D04"/>
    <w:rsid w:val="005900FB"/>
    <w:rsid w:val="00591C61"/>
    <w:rsid w:val="005925DC"/>
    <w:rsid w:val="00592E7C"/>
    <w:rsid w:val="0059316F"/>
    <w:rsid w:val="005933C2"/>
    <w:rsid w:val="005969A5"/>
    <w:rsid w:val="00596EF1"/>
    <w:rsid w:val="00597242"/>
    <w:rsid w:val="00597BB2"/>
    <w:rsid w:val="00597D38"/>
    <w:rsid w:val="005A05AF"/>
    <w:rsid w:val="005A06B8"/>
    <w:rsid w:val="005A0878"/>
    <w:rsid w:val="005A12DC"/>
    <w:rsid w:val="005A13F7"/>
    <w:rsid w:val="005A19AF"/>
    <w:rsid w:val="005A1C58"/>
    <w:rsid w:val="005A1E3C"/>
    <w:rsid w:val="005A4F44"/>
    <w:rsid w:val="005A764A"/>
    <w:rsid w:val="005A76E4"/>
    <w:rsid w:val="005A7F11"/>
    <w:rsid w:val="005B0A3B"/>
    <w:rsid w:val="005B0D75"/>
    <w:rsid w:val="005B1700"/>
    <w:rsid w:val="005B1AFD"/>
    <w:rsid w:val="005B22CB"/>
    <w:rsid w:val="005B25FB"/>
    <w:rsid w:val="005B2781"/>
    <w:rsid w:val="005B5291"/>
    <w:rsid w:val="005B52D0"/>
    <w:rsid w:val="005B58D0"/>
    <w:rsid w:val="005B5E54"/>
    <w:rsid w:val="005B7FAF"/>
    <w:rsid w:val="005C005A"/>
    <w:rsid w:val="005C0695"/>
    <w:rsid w:val="005C18E0"/>
    <w:rsid w:val="005C61AA"/>
    <w:rsid w:val="005C6833"/>
    <w:rsid w:val="005D05D1"/>
    <w:rsid w:val="005D1AF2"/>
    <w:rsid w:val="005D1B81"/>
    <w:rsid w:val="005D274C"/>
    <w:rsid w:val="005D3681"/>
    <w:rsid w:val="005D4B85"/>
    <w:rsid w:val="005D77DE"/>
    <w:rsid w:val="005D7842"/>
    <w:rsid w:val="005D7E42"/>
    <w:rsid w:val="005E000C"/>
    <w:rsid w:val="005E044B"/>
    <w:rsid w:val="005E1861"/>
    <w:rsid w:val="005E1D8E"/>
    <w:rsid w:val="005E1EC6"/>
    <w:rsid w:val="005E338F"/>
    <w:rsid w:val="005E5220"/>
    <w:rsid w:val="005E630F"/>
    <w:rsid w:val="005E74E7"/>
    <w:rsid w:val="005F04BD"/>
    <w:rsid w:val="005F24A8"/>
    <w:rsid w:val="005F4581"/>
    <w:rsid w:val="005F551F"/>
    <w:rsid w:val="005F60F1"/>
    <w:rsid w:val="005F6635"/>
    <w:rsid w:val="005F6713"/>
    <w:rsid w:val="005F6944"/>
    <w:rsid w:val="005F69FC"/>
    <w:rsid w:val="005F6AE0"/>
    <w:rsid w:val="0060016C"/>
    <w:rsid w:val="0060031A"/>
    <w:rsid w:val="006011D2"/>
    <w:rsid w:val="00601F7A"/>
    <w:rsid w:val="00602FA0"/>
    <w:rsid w:val="00604B7F"/>
    <w:rsid w:val="00604C0C"/>
    <w:rsid w:val="006052C9"/>
    <w:rsid w:val="00605354"/>
    <w:rsid w:val="00605DEF"/>
    <w:rsid w:val="00605E9A"/>
    <w:rsid w:val="006061E0"/>
    <w:rsid w:val="0060701F"/>
    <w:rsid w:val="006078C6"/>
    <w:rsid w:val="00607B8F"/>
    <w:rsid w:val="00610138"/>
    <w:rsid w:val="006125A9"/>
    <w:rsid w:val="00612837"/>
    <w:rsid w:val="00613F38"/>
    <w:rsid w:val="00615FD9"/>
    <w:rsid w:val="00616B21"/>
    <w:rsid w:val="00616D69"/>
    <w:rsid w:val="00620E66"/>
    <w:rsid w:val="00621284"/>
    <w:rsid w:val="006220F0"/>
    <w:rsid w:val="006228CA"/>
    <w:rsid w:val="00622DBA"/>
    <w:rsid w:val="00623DD6"/>
    <w:rsid w:val="00624166"/>
    <w:rsid w:val="00624580"/>
    <w:rsid w:val="006247AB"/>
    <w:rsid w:val="0062501C"/>
    <w:rsid w:val="00625314"/>
    <w:rsid w:val="00625E73"/>
    <w:rsid w:val="00626939"/>
    <w:rsid w:val="00626D36"/>
    <w:rsid w:val="00627194"/>
    <w:rsid w:val="006279A1"/>
    <w:rsid w:val="00630B98"/>
    <w:rsid w:val="00630BC2"/>
    <w:rsid w:val="00631345"/>
    <w:rsid w:val="00631A5C"/>
    <w:rsid w:val="00632B7B"/>
    <w:rsid w:val="006335DA"/>
    <w:rsid w:val="00633FE9"/>
    <w:rsid w:val="00634A05"/>
    <w:rsid w:val="00636784"/>
    <w:rsid w:val="0063696A"/>
    <w:rsid w:val="00636B42"/>
    <w:rsid w:val="00637097"/>
    <w:rsid w:val="006372EC"/>
    <w:rsid w:val="0064070A"/>
    <w:rsid w:val="0064074A"/>
    <w:rsid w:val="006410CD"/>
    <w:rsid w:val="00641FBA"/>
    <w:rsid w:val="00643064"/>
    <w:rsid w:val="006431A0"/>
    <w:rsid w:val="00643B9D"/>
    <w:rsid w:val="00644B22"/>
    <w:rsid w:val="00645251"/>
    <w:rsid w:val="00646599"/>
    <w:rsid w:val="006466EA"/>
    <w:rsid w:val="00646C6F"/>
    <w:rsid w:val="0064748B"/>
    <w:rsid w:val="00647490"/>
    <w:rsid w:val="006479A5"/>
    <w:rsid w:val="00647C07"/>
    <w:rsid w:val="0065016D"/>
    <w:rsid w:val="0065259E"/>
    <w:rsid w:val="00652975"/>
    <w:rsid w:val="00652A48"/>
    <w:rsid w:val="006536C6"/>
    <w:rsid w:val="006540B8"/>
    <w:rsid w:val="00655446"/>
    <w:rsid w:val="00655508"/>
    <w:rsid w:val="0065620C"/>
    <w:rsid w:val="006562E0"/>
    <w:rsid w:val="0065656A"/>
    <w:rsid w:val="00656E19"/>
    <w:rsid w:val="0065746E"/>
    <w:rsid w:val="00657B59"/>
    <w:rsid w:val="00660B80"/>
    <w:rsid w:val="00660DA5"/>
    <w:rsid w:val="006611EB"/>
    <w:rsid w:val="00661485"/>
    <w:rsid w:val="00661AE5"/>
    <w:rsid w:val="00661F7A"/>
    <w:rsid w:val="00664F40"/>
    <w:rsid w:val="00665C12"/>
    <w:rsid w:val="00665E19"/>
    <w:rsid w:val="00666FAE"/>
    <w:rsid w:val="00667461"/>
    <w:rsid w:val="0066799B"/>
    <w:rsid w:val="0067030C"/>
    <w:rsid w:val="0067150E"/>
    <w:rsid w:val="00671BD7"/>
    <w:rsid w:val="00672153"/>
    <w:rsid w:val="00673D1E"/>
    <w:rsid w:val="00674CD0"/>
    <w:rsid w:val="00675F23"/>
    <w:rsid w:val="00676A39"/>
    <w:rsid w:val="00680692"/>
    <w:rsid w:val="0068072C"/>
    <w:rsid w:val="00680C67"/>
    <w:rsid w:val="00680DBF"/>
    <w:rsid w:val="0068134D"/>
    <w:rsid w:val="00681570"/>
    <w:rsid w:val="00681DD0"/>
    <w:rsid w:val="00681FCA"/>
    <w:rsid w:val="00682BA9"/>
    <w:rsid w:val="006834D6"/>
    <w:rsid w:val="006840E3"/>
    <w:rsid w:val="0068413C"/>
    <w:rsid w:val="006844CA"/>
    <w:rsid w:val="00684B9F"/>
    <w:rsid w:val="00684E87"/>
    <w:rsid w:val="00684F5B"/>
    <w:rsid w:val="006850A5"/>
    <w:rsid w:val="00685A34"/>
    <w:rsid w:val="00685AC4"/>
    <w:rsid w:val="00685C95"/>
    <w:rsid w:val="00686F50"/>
    <w:rsid w:val="00687304"/>
    <w:rsid w:val="006903CA"/>
    <w:rsid w:val="00690444"/>
    <w:rsid w:val="00690A70"/>
    <w:rsid w:val="006913A9"/>
    <w:rsid w:val="0069199F"/>
    <w:rsid w:val="00692522"/>
    <w:rsid w:val="00692C79"/>
    <w:rsid w:val="00693482"/>
    <w:rsid w:val="00693E7F"/>
    <w:rsid w:val="00694440"/>
    <w:rsid w:val="0069563B"/>
    <w:rsid w:val="006957CD"/>
    <w:rsid w:val="00695E26"/>
    <w:rsid w:val="00697E3A"/>
    <w:rsid w:val="006A0D60"/>
    <w:rsid w:val="006A1BAA"/>
    <w:rsid w:val="006A2D21"/>
    <w:rsid w:val="006A391E"/>
    <w:rsid w:val="006A4074"/>
    <w:rsid w:val="006A41CD"/>
    <w:rsid w:val="006A5156"/>
    <w:rsid w:val="006A5EA3"/>
    <w:rsid w:val="006A5FAA"/>
    <w:rsid w:val="006A661E"/>
    <w:rsid w:val="006A7E6F"/>
    <w:rsid w:val="006B22BB"/>
    <w:rsid w:val="006B43C8"/>
    <w:rsid w:val="006B555C"/>
    <w:rsid w:val="006B6C3D"/>
    <w:rsid w:val="006B6D4F"/>
    <w:rsid w:val="006B776A"/>
    <w:rsid w:val="006B7B2E"/>
    <w:rsid w:val="006C062A"/>
    <w:rsid w:val="006C0800"/>
    <w:rsid w:val="006C1E98"/>
    <w:rsid w:val="006C2D1F"/>
    <w:rsid w:val="006C2DB0"/>
    <w:rsid w:val="006C30A1"/>
    <w:rsid w:val="006C3302"/>
    <w:rsid w:val="006C3798"/>
    <w:rsid w:val="006C3D6D"/>
    <w:rsid w:val="006C42F2"/>
    <w:rsid w:val="006C4DB1"/>
    <w:rsid w:val="006C4DE8"/>
    <w:rsid w:val="006C5911"/>
    <w:rsid w:val="006C5BAD"/>
    <w:rsid w:val="006C648A"/>
    <w:rsid w:val="006D0172"/>
    <w:rsid w:val="006D212B"/>
    <w:rsid w:val="006D3461"/>
    <w:rsid w:val="006D55C4"/>
    <w:rsid w:val="006D6857"/>
    <w:rsid w:val="006D6B1F"/>
    <w:rsid w:val="006E0B7A"/>
    <w:rsid w:val="006E0B8A"/>
    <w:rsid w:val="006E1F9B"/>
    <w:rsid w:val="006E289B"/>
    <w:rsid w:val="006E37C0"/>
    <w:rsid w:val="006E397D"/>
    <w:rsid w:val="006E409B"/>
    <w:rsid w:val="006E5C2A"/>
    <w:rsid w:val="006E5E29"/>
    <w:rsid w:val="006E621A"/>
    <w:rsid w:val="006E6864"/>
    <w:rsid w:val="006E6C84"/>
    <w:rsid w:val="006E7205"/>
    <w:rsid w:val="006E7AD4"/>
    <w:rsid w:val="006E7C97"/>
    <w:rsid w:val="006E7DCB"/>
    <w:rsid w:val="006F0D4A"/>
    <w:rsid w:val="006F1A3D"/>
    <w:rsid w:val="006F2155"/>
    <w:rsid w:val="006F23EF"/>
    <w:rsid w:val="006F2B5B"/>
    <w:rsid w:val="006F33A4"/>
    <w:rsid w:val="006F3FF0"/>
    <w:rsid w:val="006F733F"/>
    <w:rsid w:val="006F78AD"/>
    <w:rsid w:val="006F7BFC"/>
    <w:rsid w:val="007003DD"/>
    <w:rsid w:val="00700441"/>
    <w:rsid w:val="00701C78"/>
    <w:rsid w:val="00701D99"/>
    <w:rsid w:val="00702718"/>
    <w:rsid w:val="00703B5B"/>
    <w:rsid w:val="00703E25"/>
    <w:rsid w:val="0070402F"/>
    <w:rsid w:val="00704CBF"/>
    <w:rsid w:val="007056BD"/>
    <w:rsid w:val="007059A4"/>
    <w:rsid w:val="00705D37"/>
    <w:rsid w:val="00705F0C"/>
    <w:rsid w:val="007102D8"/>
    <w:rsid w:val="007102F1"/>
    <w:rsid w:val="007121A5"/>
    <w:rsid w:val="00712E06"/>
    <w:rsid w:val="00712EE1"/>
    <w:rsid w:val="007142DB"/>
    <w:rsid w:val="007146F0"/>
    <w:rsid w:val="00714B85"/>
    <w:rsid w:val="00715156"/>
    <w:rsid w:val="007157DD"/>
    <w:rsid w:val="00715C39"/>
    <w:rsid w:val="007169D7"/>
    <w:rsid w:val="00716BFD"/>
    <w:rsid w:val="00716EDC"/>
    <w:rsid w:val="0071776F"/>
    <w:rsid w:val="00717D33"/>
    <w:rsid w:val="007204EC"/>
    <w:rsid w:val="0072087A"/>
    <w:rsid w:val="00720E14"/>
    <w:rsid w:val="00721881"/>
    <w:rsid w:val="00722E7C"/>
    <w:rsid w:val="00723906"/>
    <w:rsid w:val="00723FF2"/>
    <w:rsid w:val="00725629"/>
    <w:rsid w:val="00725AE1"/>
    <w:rsid w:val="00726704"/>
    <w:rsid w:val="00727303"/>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41F8B"/>
    <w:rsid w:val="00743EA4"/>
    <w:rsid w:val="0074549C"/>
    <w:rsid w:val="00746619"/>
    <w:rsid w:val="00746FC0"/>
    <w:rsid w:val="0074758A"/>
    <w:rsid w:val="007500F7"/>
    <w:rsid w:val="007505BA"/>
    <w:rsid w:val="00750DA5"/>
    <w:rsid w:val="0075301E"/>
    <w:rsid w:val="00753710"/>
    <w:rsid w:val="00753EA3"/>
    <w:rsid w:val="00754FA5"/>
    <w:rsid w:val="00756DD2"/>
    <w:rsid w:val="00757661"/>
    <w:rsid w:val="00760EDF"/>
    <w:rsid w:val="00760F0E"/>
    <w:rsid w:val="007619C3"/>
    <w:rsid w:val="00762038"/>
    <w:rsid w:val="007634CB"/>
    <w:rsid w:val="007638A0"/>
    <w:rsid w:val="00763EF8"/>
    <w:rsid w:val="007652D3"/>
    <w:rsid w:val="007657A8"/>
    <w:rsid w:val="00765C26"/>
    <w:rsid w:val="007669B9"/>
    <w:rsid w:val="00766C0F"/>
    <w:rsid w:val="0076723F"/>
    <w:rsid w:val="00767801"/>
    <w:rsid w:val="007679E7"/>
    <w:rsid w:val="0077098A"/>
    <w:rsid w:val="0077105E"/>
    <w:rsid w:val="00771B2B"/>
    <w:rsid w:val="00772306"/>
    <w:rsid w:val="0077490D"/>
    <w:rsid w:val="0077491B"/>
    <w:rsid w:val="007757A4"/>
    <w:rsid w:val="00776ABC"/>
    <w:rsid w:val="00776CCA"/>
    <w:rsid w:val="00777207"/>
    <w:rsid w:val="00780920"/>
    <w:rsid w:val="00780940"/>
    <w:rsid w:val="00780F4D"/>
    <w:rsid w:val="007820D9"/>
    <w:rsid w:val="0078242D"/>
    <w:rsid w:val="00784D7C"/>
    <w:rsid w:val="00784F26"/>
    <w:rsid w:val="00786088"/>
    <w:rsid w:val="00786E0E"/>
    <w:rsid w:val="007919C4"/>
    <w:rsid w:val="0079225E"/>
    <w:rsid w:val="0079248D"/>
    <w:rsid w:val="0079274F"/>
    <w:rsid w:val="007927E4"/>
    <w:rsid w:val="007941C7"/>
    <w:rsid w:val="00794D98"/>
    <w:rsid w:val="007958DF"/>
    <w:rsid w:val="0079735B"/>
    <w:rsid w:val="0079789A"/>
    <w:rsid w:val="007A12B4"/>
    <w:rsid w:val="007A1D98"/>
    <w:rsid w:val="007A1FA6"/>
    <w:rsid w:val="007A2EC4"/>
    <w:rsid w:val="007A3E5D"/>
    <w:rsid w:val="007A41FC"/>
    <w:rsid w:val="007A43C9"/>
    <w:rsid w:val="007A46B6"/>
    <w:rsid w:val="007A4FB9"/>
    <w:rsid w:val="007A5BD7"/>
    <w:rsid w:val="007A61F1"/>
    <w:rsid w:val="007A64A2"/>
    <w:rsid w:val="007A7733"/>
    <w:rsid w:val="007B0819"/>
    <w:rsid w:val="007B0867"/>
    <w:rsid w:val="007B0E7E"/>
    <w:rsid w:val="007B0E89"/>
    <w:rsid w:val="007B10C5"/>
    <w:rsid w:val="007B1D2E"/>
    <w:rsid w:val="007B1FC6"/>
    <w:rsid w:val="007B28BC"/>
    <w:rsid w:val="007B2A48"/>
    <w:rsid w:val="007B3CB0"/>
    <w:rsid w:val="007B4799"/>
    <w:rsid w:val="007B4BCB"/>
    <w:rsid w:val="007B527B"/>
    <w:rsid w:val="007B53A4"/>
    <w:rsid w:val="007B6038"/>
    <w:rsid w:val="007B6A3C"/>
    <w:rsid w:val="007B6DB9"/>
    <w:rsid w:val="007B7134"/>
    <w:rsid w:val="007B78D0"/>
    <w:rsid w:val="007C0C81"/>
    <w:rsid w:val="007C1A01"/>
    <w:rsid w:val="007C38B6"/>
    <w:rsid w:val="007C3DA9"/>
    <w:rsid w:val="007C4032"/>
    <w:rsid w:val="007C46FB"/>
    <w:rsid w:val="007C5347"/>
    <w:rsid w:val="007C5548"/>
    <w:rsid w:val="007C711B"/>
    <w:rsid w:val="007D05C5"/>
    <w:rsid w:val="007D0F82"/>
    <w:rsid w:val="007D110A"/>
    <w:rsid w:val="007D4513"/>
    <w:rsid w:val="007D4695"/>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021F"/>
    <w:rsid w:val="00800FF5"/>
    <w:rsid w:val="00803ED6"/>
    <w:rsid w:val="0080562E"/>
    <w:rsid w:val="008060A0"/>
    <w:rsid w:val="0080751C"/>
    <w:rsid w:val="00807727"/>
    <w:rsid w:val="00807937"/>
    <w:rsid w:val="008109D8"/>
    <w:rsid w:val="00811531"/>
    <w:rsid w:val="008117B7"/>
    <w:rsid w:val="00811B29"/>
    <w:rsid w:val="00812D5E"/>
    <w:rsid w:val="00814845"/>
    <w:rsid w:val="00814D2A"/>
    <w:rsid w:val="00816F63"/>
    <w:rsid w:val="00817F25"/>
    <w:rsid w:val="008205A0"/>
    <w:rsid w:val="008206B8"/>
    <w:rsid w:val="00820D43"/>
    <w:rsid w:val="00822BC7"/>
    <w:rsid w:val="00822E15"/>
    <w:rsid w:val="00823178"/>
    <w:rsid w:val="00823646"/>
    <w:rsid w:val="00825A08"/>
    <w:rsid w:val="00826A53"/>
    <w:rsid w:val="0083060B"/>
    <w:rsid w:val="00830AAB"/>
    <w:rsid w:val="00831151"/>
    <w:rsid w:val="008320E0"/>
    <w:rsid w:val="008326E2"/>
    <w:rsid w:val="00832918"/>
    <w:rsid w:val="00833735"/>
    <w:rsid w:val="00835059"/>
    <w:rsid w:val="008358A9"/>
    <w:rsid w:val="008359FB"/>
    <w:rsid w:val="008365A4"/>
    <w:rsid w:val="00836F65"/>
    <w:rsid w:val="008374DC"/>
    <w:rsid w:val="00840568"/>
    <w:rsid w:val="0084099D"/>
    <w:rsid w:val="0084247E"/>
    <w:rsid w:val="0084388F"/>
    <w:rsid w:val="00843D6E"/>
    <w:rsid w:val="00845C15"/>
    <w:rsid w:val="008463AD"/>
    <w:rsid w:val="00847C39"/>
    <w:rsid w:val="00850764"/>
    <w:rsid w:val="008509A9"/>
    <w:rsid w:val="00850A51"/>
    <w:rsid w:val="00851C26"/>
    <w:rsid w:val="00853494"/>
    <w:rsid w:val="00853EB7"/>
    <w:rsid w:val="00854009"/>
    <w:rsid w:val="00854444"/>
    <w:rsid w:val="00854522"/>
    <w:rsid w:val="008557F3"/>
    <w:rsid w:val="0085591F"/>
    <w:rsid w:val="00857190"/>
    <w:rsid w:val="0085776A"/>
    <w:rsid w:val="00857F5C"/>
    <w:rsid w:val="0086274F"/>
    <w:rsid w:val="00862A96"/>
    <w:rsid w:val="0086311A"/>
    <w:rsid w:val="00863BD7"/>
    <w:rsid w:val="008642EE"/>
    <w:rsid w:val="00865CDC"/>
    <w:rsid w:val="00866273"/>
    <w:rsid w:val="00866EB9"/>
    <w:rsid w:val="008709EE"/>
    <w:rsid w:val="00871226"/>
    <w:rsid w:val="008713E0"/>
    <w:rsid w:val="0087238A"/>
    <w:rsid w:val="0087274A"/>
    <w:rsid w:val="00872CAD"/>
    <w:rsid w:val="00872CDA"/>
    <w:rsid w:val="00872F7B"/>
    <w:rsid w:val="0087463F"/>
    <w:rsid w:val="0087494D"/>
    <w:rsid w:val="00874ACE"/>
    <w:rsid w:val="00875370"/>
    <w:rsid w:val="00875707"/>
    <w:rsid w:val="008760A9"/>
    <w:rsid w:val="00876E95"/>
    <w:rsid w:val="008779AB"/>
    <w:rsid w:val="0088197C"/>
    <w:rsid w:val="00882EC7"/>
    <w:rsid w:val="00883290"/>
    <w:rsid w:val="008832B5"/>
    <w:rsid w:val="00883E89"/>
    <w:rsid w:val="00884A83"/>
    <w:rsid w:val="00884C92"/>
    <w:rsid w:val="00884DE5"/>
    <w:rsid w:val="00885FDD"/>
    <w:rsid w:val="00887895"/>
    <w:rsid w:val="008879C7"/>
    <w:rsid w:val="0089051D"/>
    <w:rsid w:val="008907DC"/>
    <w:rsid w:val="0089091A"/>
    <w:rsid w:val="008949E3"/>
    <w:rsid w:val="00894A1F"/>
    <w:rsid w:val="00894B48"/>
    <w:rsid w:val="00895DA7"/>
    <w:rsid w:val="00896472"/>
    <w:rsid w:val="008965B8"/>
    <w:rsid w:val="008970A8"/>
    <w:rsid w:val="008A0665"/>
    <w:rsid w:val="008A0D30"/>
    <w:rsid w:val="008A1214"/>
    <w:rsid w:val="008A29A2"/>
    <w:rsid w:val="008A2DAB"/>
    <w:rsid w:val="008A6A23"/>
    <w:rsid w:val="008A6A53"/>
    <w:rsid w:val="008A7EDC"/>
    <w:rsid w:val="008B0D8D"/>
    <w:rsid w:val="008B0DDD"/>
    <w:rsid w:val="008B0E9A"/>
    <w:rsid w:val="008B1200"/>
    <w:rsid w:val="008B16B3"/>
    <w:rsid w:val="008B1B08"/>
    <w:rsid w:val="008B2D2C"/>
    <w:rsid w:val="008B3402"/>
    <w:rsid w:val="008B36FA"/>
    <w:rsid w:val="008B4550"/>
    <w:rsid w:val="008B629E"/>
    <w:rsid w:val="008B78AF"/>
    <w:rsid w:val="008C0322"/>
    <w:rsid w:val="008C1461"/>
    <w:rsid w:val="008C1A68"/>
    <w:rsid w:val="008C1F29"/>
    <w:rsid w:val="008C2856"/>
    <w:rsid w:val="008C2A52"/>
    <w:rsid w:val="008C39E7"/>
    <w:rsid w:val="008C3A7C"/>
    <w:rsid w:val="008C3D41"/>
    <w:rsid w:val="008C527E"/>
    <w:rsid w:val="008C5D18"/>
    <w:rsid w:val="008C7106"/>
    <w:rsid w:val="008D01E4"/>
    <w:rsid w:val="008D0A5F"/>
    <w:rsid w:val="008D0DC1"/>
    <w:rsid w:val="008D12BE"/>
    <w:rsid w:val="008D1AD1"/>
    <w:rsid w:val="008D20FD"/>
    <w:rsid w:val="008D2399"/>
    <w:rsid w:val="008D28EA"/>
    <w:rsid w:val="008D39AD"/>
    <w:rsid w:val="008D3BC0"/>
    <w:rsid w:val="008D4FC6"/>
    <w:rsid w:val="008D6C0D"/>
    <w:rsid w:val="008D7104"/>
    <w:rsid w:val="008D7AA1"/>
    <w:rsid w:val="008E29AD"/>
    <w:rsid w:val="008E3078"/>
    <w:rsid w:val="008E34BB"/>
    <w:rsid w:val="008E3BF3"/>
    <w:rsid w:val="008E4B68"/>
    <w:rsid w:val="008E4FCD"/>
    <w:rsid w:val="008E5BB2"/>
    <w:rsid w:val="008E607A"/>
    <w:rsid w:val="008E62C2"/>
    <w:rsid w:val="008E6B18"/>
    <w:rsid w:val="008E6C3F"/>
    <w:rsid w:val="008E6DC1"/>
    <w:rsid w:val="008E7B85"/>
    <w:rsid w:val="008E7CE3"/>
    <w:rsid w:val="008E7E9B"/>
    <w:rsid w:val="008F16C7"/>
    <w:rsid w:val="008F2572"/>
    <w:rsid w:val="008F2698"/>
    <w:rsid w:val="008F27EC"/>
    <w:rsid w:val="008F2D60"/>
    <w:rsid w:val="008F2DDB"/>
    <w:rsid w:val="008F5937"/>
    <w:rsid w:val="008F5E53"/>
    <w:rsid w:val="008F6288"/>
    <w:rsid w:val="008F798A"/>
    <w:rsid w:val="00900541"/>
    <w:rsid w:val="00900D58"/>
    <w:rsid w:val="0090127B"/>
    <w:rsid w:val="00901433"/>
    <w:rsid w:val="00901DCF"/>
    <w:rsid w:val="009022A2"/>
    <w:rsid w:val="009023D9"/>
    <w:rsid w:val="00902D2A"/>
    <w:rsid w:val="00903341"/>
    <w:rsid w:val="009034B1"/>
    <w:rsid w:val="00903B2F"/>
    <w:rsid w:val="00903BC4"/>
    <w:rsid w:val="00904A14"/>
    <w:rsid w:val="00904E3A"/>
    <w:rsid w:val="009051C2"/>
    <w:rsid w:val="00905BAD"/>
    <w:rsid w:val="00906100"/>
    <w:rsid w:val="0091024B"/>
    <w:rsid w:val="00912167"/>
    <w:rsid w:val="0091227F"/>
    <w:rsid w:val="009124E4"/>
    <w:rsid w:val="0091395A"/>
    <w:rsid w:val="00913FB6"/>
    <w:rsid w:val="00914253"/>
    <w:rsid w:val="00914262"/>
    <w:rsid w:val="00914584"/>
    <w:rsid w:val="009154FF"/>
    <w:rsid w:val="00915D5E"/>
    <w:rsid w:val="00915ECC"/>
    <w:rsid w:val="00916ADE"/>
    <w:rsid w:val="009175F9"/>
    <w:rsid w:val="009201BC"/>
    <w:rsid w:val="00920580"/>
    <w:rsid w:val="00921AED"/>
    <w:rsid w:val="009220FA"/>
    <w:rsid w:val="00922335"/>
    <w:rsid w:val="00922A1A"/>
    <w:rsid w:val="00922B70"/>
    <w:rsid w:val="00925F18"/>
    <w:rsid w:val="009265C9"/>
    <w:rsid w:val="00927D17"/>
    <w:rsid w:val="00931F85"/>
    <w:rsid w:val="00932234"/>
    <w:rsid w:val="009323E3"/>
    <w:rsid w:val="0093245C"/>
    <w:rsid w:val="0093285D"/>
    <w:rsid w:val="00932C6A"/>
    <w:rsid w:val="00933066"/>
    <w:rsid w:val="0093313B"/>
    <w:rsid w:val="0093362C"/>
    <w:rsid w:val="00933704"/>
    <w:rsid w:val="00933B40"/>
    <w:rsid w:val="00933C99"/>
    <w:rsid w:val="00934299"/>
    <w:rsid w:val="00934667"/>
    <w:rsid w:val="00934819"/>
    <w:rsid w:val="00934B30"/>
    <w:rsid w:val="00934D07"/>
    <w:rsid w:val="00934D24"/>
    <w:rsid w:val="009354B1"/>
    <w:rsid w:val="0093622F"/>
    <w:rsid w:val="00936ACB"/>
    <w:rsid w:val="0093745C"/>
    <w:rsid w:val="00937D59"/>
    <w:rsid w:val="00940A83"/>
    <w:rsid w:val="009428C3"/>
    <w:rsid w:val="009445C6"/>
    <w:rsid w:val="00945F6F"/>
    <w:rsid w:val="00946397"/>
    <w:rsid w:val="00946F3B"/>
    <w:rsid w:val="0094792F"/>
    <w:rsid w:val="00950398"/>
    <w:rsid w:val="009510AF"/>
    <w:rsid w:val="00951D9D"/>
    <w:rsid w:val="00952380"/>
    <w:rsid w:val="00952509"/>
    <w:rsid w:val="009527D8"/>
    <w:rsid w:val="00953378"/>
    <w:rsid w:val="00953C52"/>
    <w:rsid w:val="00953E03"/>
    <w:rsid w:val="0095525F"/>
    <w:rsid w:val="00955DC1"/>
    <w:rsid w:val="009564E4"/>
    <w:rsid w:val="00957A03"/>
    <w:rsid w:val="00957F2C"/>
    <w:rsid w:val="009615DC"/>
    <w:rsid w:val="00961B81"/>
    <w:rsid w:val="00963338"/>
    <w:rsid w:val="0096350F"/>
    <w:rsid w:val="00963572"/>
    <w:rsid w:val="00964F6D"/>
    <w:rsid w:val="009700D0"/>
    <w:rsid w:val="00970260"/>
    <w:rsid w:val="0097102D"/>
    <w:rsid w:val="00971171"/>
    <w:rsid w:val="009715D1"/>
    <w:rsid w:val="00971833"/>
    <w:rsid w:val="00972478"/>
    <w:rsid w:val="00972C85"/>
    <w:rsid w:val="0097418A"/>
    <w:rsid w:val="0097443F"/>
    <w:rsid w:val="009767CF"/>
    <w:rsid w:val="0097784D"/>
    <w:rsid w:val="00981EA5"/>
    <w:rsid w:val="0098392F"/>
    <w:rsid w:val="00985FDA"/>
    <w:rsid w:val="0098635B"/>
    <w:rsid w:val="009869B4"/>
    <w:rsid w:val="00986CB2"/>
    <w:rsid w:val="0099019D"/>
    <w:rsid w:val="009909FE"/>
    <w:rsid w:val="00992414"/>
    <w:rsid w:val="00992759"/>
    <w:rsid w:val="0099309C"/>
    <w:rsid w:val="00993411"/>
    <w:rsid w:val="009961ED"/>
    <w:rsid w:val="00996382"/>
    <w:rsid w:val="00996954"/>
    <w:rsid w:val="009A13DE"/>
    <w:rsid w:val="009A25B9"/>
    <w:rsid w:val="009A454C"/>
    <w:rsid w:val="009A48F4"/>
    <w:rsid w:val="009A5042"/>
    <w:rsid w:val="009A7841"/>
    <w:rsid w:val="009A7EF3"/>
    <w:rsid w:val="009B02C5"/>
    <w:rsid w:val="009B1BC3"/>
    <w:rsid w:val="009B1DFC"/>
    <w:rsid w:val="009B24AA"/>
    <w:rsid w:val="009B491D"/>
    <w:rsid w:val="009B4E04"/>
    <w:rsid w:val="009B505B"/>
    <w:rsid w:val="009B58A5"/>
    <w:rsid w:val="009C0993"/>
    <w:rsid w:val="009C1176"/>
    <w:rsid w:val="009C1322"/>
    <w:rsid w:val="009C1ABF"/>
    <w:rsid w:val="009C1C4F"/>
    <w:rsid w:val="009C47B7"/>
    <w:rsid w:val="009C4E07"/>
    <w:rsid w:val="009C57AE"/>
    <w:rsid w:val="009C6A08"/>
    <w:rsid w:val="009D0116"/>
    <w:rsid w:val="009D0873"/>
    <w:rsid w:val="009D1A5D"/>
    <w:rsid w:val="009D1EB5"/>
    <w:rsid w:val="009D23EA"/>
    <w:rsid w:val="009D279C"/>
    <w:rsid w:val="009D36CD"/>
    <w:rsid w:val="009D3E3D"/>
    <w:rsid w:val="009D40D9"/>
    <w:rsid w:val="009D43DE"/>
    <w:rsid w:val="009D4514"/>
    <w:rsid w:val="009D4E94"/>
    <w:rsid w:val="009D5466"/>
    <w:rsid w:val="009D5974"/>
    <w:rsid w:val="009D5D03"/>
    <w:rsid w:val="009D648C"/>
    <w:rsid w:val="009D6731"/>
    <w:rsid w:val="009D6B41"/>
    <w:rsid w:val="009D6D6F"/>
    <w:rsid w:val="009D79E2"/>
    <w:rsid w:val="009E2633"/>
    <w:rsid w:val="009E3590"/>
    <w:rsid w:val="009E35B2"/>
    <w:rsid w:val="009E430E"/>
    <w:rsid w:val="009E4601"/>
    <w:rsid w:val="009E4744"/>
    <w:rsid w:val="009E59BF"/>
    <w:rsid w:val="009E625D"/>
    <w:rsid w:val="009E6631"/>
    <w:rsid w:val="009E6730"/>
    <w:rsid w:val="009E67A1"/>
    <w:rsid w:val="009E6B8F"/>
    <w:rsid w:val="009E6E0D"/>
    <w:rsid w:val="009E7B14"/>
    <w:rsid w:val="009F042A"/>
    <w:rsid w:val="009F1267"/>
    <w:rsid w:val="009F2A5C"/>
    <w:rsid w:val="009F2E55"/>
    <w:rsid w:val="009F38BE"/>
    <w:rsid w:val="009F397D"/>
    <w:rsid w:val="009F3D54"/>
    <w:rsid w:val="009F415C"/>
    <w:rsid w:val="009F48AE"/>
    <w:rsid w:val="009F4A03"/>
    <w:rsid w:val="009F5155"/>
    <w:rsid w:val="009F5C95"/>
    <w:rsid w:val="009F5EFA"/>
    <w:rsid w:val="009F7164"/>
    <w:rsid w:val="00A00726"/>
    <w:rsid w:val="00A008A3"/>
    <w:rsid w:val="00A00E2D"/>
    <w:rsid w:val="00A010BF"/>
    <w:rsid w:val="00A015C8"/>
    <w:rsid w:val="00A032EB"/>
    <w:rsid w:val="00A043C0"/>
    <w:rsid w:val="00A04F19"/>
    <w:rsid w:val="00A0528C"/>
    <w:rsid w:val="00A0634F"/>
    <w:rsid w:val="00A07A08"/>
    <w:rsid w:val="00A11457"/>
    <w:rsid w:val="00A1152D"/>
    <w:rsid w:val="00A117B0"/>
    <w:rsid w:val="00A11B4D"/>
    <w:rsid w:val="00A11EAC"/>
    <w:rsid w:val="00A12C15"/>
    <w:rsid w:val="00A12EF4"/>
    <w:rsid w:val="00A1338E"/>
    <w:rsid w:val="00A13396"/>
    <w:rsid w:val="00A143D2"/>
    <w:rsid w:val="00A147C9"/>
    <w:rsid w:val="00A14CB4"/>
    <w:rsid w:val="00A15109"/>
    <w:rsid w:val="00A15FD0"/>
    <w:rsid w:val="00A15FF2"/>
    <w:rsid w:val="00A1659D"/>
    <w:rsid w:val="00A219B6"/>
    <w:rsid w:val="00A23873"/>
    <w:rsid w:val="00A23ECA"/>
    <w:rsid w:val="00A242C6"/>
    <w:rsid w:val="00A2494F"/>
    <w:rsid w:val="00A25E0C"/>
    <w:rsid w:val="00A26F4E"/>
    <w:rsid w:val="00A31A0F"/>
    <w:rsid w:val="00A32791"/>
    <w:rsid w:val="00A3350E"/>
    <w:rsid w:val="00A343B0"/>
    <w:rsid w:val="00A34739"/>
    <w:rsid w:val="00A35B42"/>
    <w:rsid w:val="00A36863"/>
    <w:rsid w:val="00A36C93"/>
    <w:rsid w:val="00A36DFE"/>
    <w:rsid w:val="00A37212"/>
    <w:rsid w:val="00A40791"/>
    <w:rsid w:val="00A4154E"/>
    <w:rsid w:val="00A419C1"/>
    <w:rsid w:val="00A43331"/>
    <w:rsid w:val="00A447D7"/>
    <w:rsid w:val="00A44DC9"/>
    <w:rsid w:val="00A451FE"/>
    <w:rsid w:val="00A45431"/>
    <w:rsid w:val="00A45A66"/>
    <w:rsid w:val="00A4631C"/>
    <w:rsid w:val="00A51FF6"/>
    <w:rsid w:val="00A52B3E"/>
    <w:rsid w:val="00A543CF"/>
    <w:rsid w:val="00A54A14"/>
    <w:rsid w:val="00A55113"/>
    <w:rsid w:val="00A55154"/>
    <w:rsid w:val="00A5557F"/>
    <w:rsid w:val="00A5650E"/>
    <w:rsid w:val="00A5670E"/>
    <w:rsid w:val="00A5674D"/>
    <w:rsid w:val="00A5682C"/>
    <w:rsid w:val="00A56C2D"/>
    <w:rsid w:val="00A5792C"/>
    <w:rsid w:val="00A57D77"/>
    <w:rsid w:val="00A57E63"/>
    <w:rsid w:val="00A60661"/>
    <w:rsid w:val="00A60983"/>
    <w:rsid w:val="00A6175C"/>
    <w:rsid w:val="00A61920"/>
    <w:rsid w:val="00A620B8"/>
    <w:rsid w:val="00A624E7"/>
    <w:rsid w:val="00A62B3A"/>
    <w:rsid w:val="00A62B3F"/>
    <w:rsid w:val="00A63F7D"/>
    <w:rsid w:val="00A6596F"/>
    <w:rsid w:val="00A67426"/>
    <w:rsid w:val="00A706B9"/>
    <w:rsid w:val="00A715A0"/>
    <w:rsid w:val="00A7162F"/>
    <w:rsid w:val="00A71FD3"/>
    <w:rsid w:val="00A72B41"/>
    <w:rsid w:val="00A72FD6"/>
    <w:rsid w:val="00A7452C"/>
    <w:rsid w:val="00A7602C"/>
    <w:rsid w:val="00A80556"/>
    <w:rsid w:val="00A80A24"/>
    <w:rsid w:val="00A80D4F"/>
    <w:rsid w:val="00A81193"/>
    <w:rsid w:val="00A811FD"/>
    <w:rsid w:val="00A81CB4"/>
    <w:rsid w:val="00A8294A"/>
    <w:rsid w:val="00A84174"/>
    <w:rsid w:val="00A84A0C"/>
    <w:rsid w:val="00A84E24"/>
    <w:rsid w:val="00A85A1A"/>
    <w:rsid w:val="00A85F90"/>
    <w:rsid w:val="00A8630B"/>
    <w:rsid w:val="00A86AD1"/>
    <w:rsid w:val="00A87C42"/>
    <w:rsid w:val="00A904D2"/>
    <w:rsid w:val="00A9054E"/>
    <w:rsid w:val="00A90603"/>
    <w:rsid w:val="00A90BAE"/>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7A6C"/>
    <w:rsid w:val="00AB0850"/>
    <w:rsid w:val="00AB1D0C"/>
    <w:rsid w:val="00AB2908"/>
    <w:rsid w:val="00AB3D1B"/>
    <w:rsid w:val="00AB3E17"/>
    <w:rsid w:val="00AB4958"/>
    <w:rsid w:val="00AB5059"/>
    <w:rsid w:val="00AB5149"/>
    <w:rsid w:val="00AB6891"/>
    <w:rsid w:val="00AB72EF"/>
    <w:rsid w:val="00AC04E7"/>
    <w:rsid w:val="00AC22B9"/>
    <w:rsid w:val="00AC2668"/>
    <w:rsid w:val="00AC3108"/>
    <w:rsid w:val="00AC5FB1"/>
    <w:rsid w:val="00AC644D"/>
    <w:rsid w:val="00AC6727"/>
    <w:rsid w:val="00AC6A00"/>
    <w:rsid w:val="00AD1623"/>
    <w:rsid w:val="00AD1642"/>
    <w:rsid w:val="00AD2DDA"/>
    <w:rsid w:val="00AD305C"/>
    <w:rsid w:val="00AD36EA"/>
    <w:rsid w:val="00AD41AA"/>
    <w:rsid w:val="00AD44A4"/>
    <w:rsid w:val="00AD47DE"/>
    <w:rsid w:val="00AD52B2"/>
    <w:rsid w:val="00AD5425"/>
    <w:rsid w:val="00AD5AA8"/>
    <w:rsid w:val="00AD5CA5"/>
    <w:rsid w:val="00AD74B4"/>
    <w:rsid w:val="00AD7B18"/>
    <w:rsid w:val="00AD7C0D"/>
    <w:rsid w:val="00AE04A2"/>
    <w:rsid w:val="00AE06D5"/>
    <w:rsid w:val="00AE158D"/>
    <w:rsid w:val="00AE1757"/>
    <w:rsid w:val="00AE19E3"/>
    <w:rsid w:val="00AE3541"/>
    <w:rsid w:val="00AE46BD"/>
    <w:rsid w:val="00AE48D5"/>
    <w:rsid w:val="00AE4C83"/>
    <w:rsid w:val="00AE4DC8"/>
    <w:rsid w:val="00AE6D86"/>
    <w:rsid w:val="00AE73B2"/>
    <w:rsid w:val="00AF0ECD"/>
    <w:rsid w:val="00AF2B61"/>
    <w:rsid w:val="00AF4093"/>
    <w:rsid w:val="00AF4776"/>
    <w:rsid w:val="00AF568F"/>
    <w:rsid w:val="00AF5E97"/>
    <w:rsid w:val="00AF66AB"/>
    <w:rsid w:val="00AF685E"/>
    <w:rsid w:val="00AF6FC9"/>
    <w:rsid w:val="00AF7976"/>
    <w:rsid w:val="00AF7BFE"/>
    <w:rsid w:val="00B00148"/>
    <w:rsid w:val="00B00FF8"/>
    <w:rsid w:val="00B01D3F"/>
    <w:rsid w:val="00B01F8A"/>
    <w:rsid w:val="00B02340"/>
    <w:rsid w:val="00B034AD"/>
    <w:rsid w:val="00B03EBF"/>
    <w:rsid w:val="00B045AD"/>
    <w:rsid w:val="00B061A9"/>
    <w:rsid w:val="00B073EB"/>
    <w:rsid w:val="00B111BA"/>
    <w:rsid w:val="00B114CA"/>
    <w:rsid w:val="00B11772"/>
    <w:rsid w:val="00B11FE0"/>
    <w:rsid w:val="00B12028"/>
    <w:rsid w:val="00B12C5D"/>
    <w:rsid w:val="00B12EDE"/>
    <w:rsid w:val="00B13721"/>
    <w:rsid w:val="00B1629A"/>
    <w:rsid w:val="00B205F2"/>
    <w:rsid w:val="00B20746"/>
    <w:rsid w:val="00B20C73"/>
    <w:rsid w:val="00B21FD7"/>
    <w:rsid w:val="00B22CFE"/>
    <w:rsid w:val="00B23565"/>
    <w:rsid w:val="00B23D8D"/>
    <w:rsid w:val="00B25A46"/>
    <w:rsid w:val="00B25EA2"/>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2CC8"/>
    <w:rsid w:val="00B43954"/>
    <w:rsid w:val="00B46261"/>
    <w:rsid w:val="00B46477"/>
    <w:rsid w:val="00B4700E"/>
    <w:rsid w:val="00B476AB"/>
    <w:rsid w:val="00B510F0"/>
    <w:rsid w:val="00B515F3"/>
    <w:rsid w:val="00B5181E"/>
    <w:rsid w:val="00B51BCF"/>
    <w:rsid w:val="00B52F03"/>
    <w:rsid w:val="00B5300D"/>
    <w:rsid w:val="00B53BF1"/>
    <w:rsid w:val="00B53D16"/>
    <w:rsid w:val="00B555E7"/>
    <w:rsid w:val="00B56BCE"/>
    <w:rsid w:val="00B572C4"/>
    <w:rsid w:val="00B5734B"/>
    <w:rsid w:val="00B57EE9"/>
    <w:rsid w:val="00B60B40"/>
    <w:rsid w:val="00B6192F"/>
    <w:rsid w:val="00B62924"/>
    <w:rsid w:val="00B63C44"/>
    <w:rsid w:val="00B643A6"/>
    <w:rsid w:val="00B647F4"/>
    <w:rsid w:val="00B64B37"/>
    <w:rsid w:val="00B64E98"/>
    <w:rsid w:val="00B66A9F"/>
    <w:rsid w:val="00B66D1F"/>
    <w:rsid w:val="00B67173"/>
    <w:rsid w:val="00B674CC"/>
    <w:rsid w:val="00B72252"/>
    <w:rsid w:val="00B72430"/>
    <w:rsid w:val="00B7296F"/>
    <w:rsid w:val="00B732D7"/>
    <w:rsid w:val="00B73353"/>
    <w:rsid w:val="00B7378B"/>
    <w:rsid w:val="00B7393B"/>
    <w:rsid w:val="00B73B7E"/>
    <w:rsid w:val="00B741E8"/>
    <w:rsid w:val="00B75782"/>
    <w:rsid w:val="00B757DD"/>
    <w:rsid w:val="00B76444"/>
    <w:rsid w:val="00B767AE"/>
    <w:rsid w:val="00B76E6B"/>
    <w:rsid w:val="00B773F2"/>
    <w:rsid w:val="00B8027B"/>
    <w:rsid w:val="00B813F7"/>
    <w:rsid w:val="00B82868"/>
    <w:rsid w:val="00B82A05"/>
    <w:rsid w:val="00B83118"/>
    <w:rsid w:val="00B84B19"/>
    <w:rsid w:val="00B85DEF"/>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3006"/>
    <w:rsid w:val="00BA4048"/>
    <w:rsid w:val="00BA68DB"/>
    <w:rsid w:val="00BA6998"/>
    <w:rsid w:val="00BA756A"/>
    <w:rsid w:val="00BB0313"/>
    <w:rsid w:val="00BB10AC"/>
    <w:rsid w:val="00BB3FB5"/>
    <w:rsid w:val="00BB6A65"/>
    <w:rsid w:val="00BB6CD8"/>
    <w:rsid w:val="00BB7687"/>
    <w:rsid w:val="00BB7881"/>
    <w:rsid w:val="00BC18B8"/>
    <w:rsid w:val="00BC1CFF"/>
    <w:rsid w:val="00BC227A"/>
    <w:rsid w:val="00BC2468"/>
    <w:rsid w:val="00BC2859"/>
    <w:rsid w:val="00BC28F3"/>
    <w:rsid w:val="00BC2B9C"/>
    <w:rsid w:val="00BC345D"/>
    <w:rsid w:val="00BC3BC4"/>
    <w:rsid w:val="00BC3ED2"/>
    <w:rsid w:val="00BC48BD"/>
    <w:rsid w:val="00BC4E66"/>
    <w:rsid w:val="00BC6403"/>
    <w:rsid w:val="00BC76E4"/>
    <w:rsid w:val="00BD04AF"/>
    <w:rsid w:val="00BD0706"/>
    <w:rsid w:val="00BD0FC3"/>
    <w:rsid w:val="00BD2A97"/>
    <w:rsid w:val="00BD3EC2"/>
    <w:rsid w:val="00BD4CCC"/>
    <w:rsid w:val="00BD4D8B"/>
    <w:rsid w:val="00BD4FD6"/>
    <w:rsid w:val="00BD50C2"/>
    <w:rsid w:val="00BD53D5"/>
    <w:rsid w:val="00BD7122"/>
    <w:rsid w:val="00BD7525"/>
    <w:rsid w:val="00BD7B04"/>
    <w:rsid w:val="00BE0270"/>
    <w:rsid w:val="00BE07EC"/>
    <w:rsid w:val="00BE19E1"/>
    <w:rsid w:val="00BE279F"/>
    <w:rsid w:val="00BE34AA"/>
    <w:rsid w:val="00BE625E"/>
    <w:rsid w:val="00BE6863"/>
    <w:rsid w:val="00BE6CD4"/>
    <w:rsid w:val="00BE7BEE"/>
    <w:rsid w:val="00BF062B"/>
    <w:rsid w:val="00BF0B82"/>
    <w:rsid w:val="00BF146C"/>
    <w:rsid w:val="00BF2FCB"/>
    <w:rsid w:val="00BF3629"/>
    <w:rsid w:val="00BF3C76"/>
    <w:rsid w:val="00BF4678"/>
    <w:rsid w:val="00BF49AD"/>
    <w:rsid w:val="00BF514B"/>
    <w:rsid w:val="00BF63C3"/>
    <w:rsid w:val="00BF7205"/>
    <w:rsid w:val="00BF7D89"/>
    <w:rsid w:val="00C0127A"/>
    <w:rsid w:val="00C0272D"/>
    <w:rsid w:val="00C02CBE"/>
    <w:rsid w:val="00C03535"/>
    <w:rsid w:val="00C048D1"/>
    <w:rsid w:val="00C0495E"/>
    <w:rsid w:val="00C05B73"/>
    <w:rsid w:val="00C06745"/>
    <w:rsid w:val="00C069F3"/>
    <w:rsid w:val="00C077EE"/>
    <w:rsid w:val="00C10411"/>
    <w:rsid w:val="00C1060A"/>
    <w:rsid w:val="00C1087A"/>
    <w:rsid w:val="00C10E95"/>
    <w:rsid w:val="00C11284"/>
    <w:rsid w:val="00C12D10"/>
    <w:rsid w:val="00C1472D"/>
    <w:rsid w:val="00C1544A"/>
    <w:rsid w:val="00C155FB"/>
    <w:rsid w:val="00C215F5"/>
    <w:rsid w:val="00C2168F"/>
    <w:rsid w:val="00C21DF7"/>
    <w:rsid w:val="00C24C5D"/>
    <w:rsid w:val="00C252DB"/>
    <w:rsid w:val="00C2577D"/>
    <w:rsid w:val="00C26B9D"/>
    <w:rsid w:val="00C27437"/>
    <w:rsid w:val="00C2776D"/>
    <w:rsid w:val="00C278AC"/>
    <w:rsid w:val="00C30448"/>
    <w:rsid w:val="00C3054D"/>
    <w:rsid w:val="00C31C5A"/>
    <w:rsid w:val="00C32A29"/>
    <w:rsid w:val="00C33481"/>
    <w:rsid w:val="00C350FB"/>
    <w:rsid w:val="00C351A0"/>
    <w:rsid w:val="00C357DA"/>
    <w:rsid w:val="00C35B4C"/>
    <w:rsid w:val="00C374EE"/>
    <w:rsid w:val="00C37E42"/>
    <w:rsid w:val="00C4129F"/>
    <w:rsid w:val="00C41479"/>
    <w:rsid w:val="00C41BF1"/>
    <w:rsid w:val="00C41C9D"/>
    <w:rsid w:val="00C424A1"/>
    <w:rsid w:val="00C42786"/>
    <w:rsid w:val="00C43769"/>
    <w:rsid w:val="00C43B56"/>
    <w:rsid w:val="00C445AD"/>
    <w:rsid w:val="00C44A0D"/>
    <w:rsid w:val="00C44F72"/>
    <w:rsid w:val="00C457D9"/>
    <w:rsid w:val="00C45B5A"/>
    <w:rsid w:val="00C46F1F"/>
    <w:rsid w:val="00C4772A"/>
    <w:rsid w:val="00C5037B"/>
    <w:rsid w:val="00C504CB"/>
    <w:rsid w:val="00C50ED0"/>
    <w:rsid w:val="00C50F54"/>
    <w:rsid w:val="00C51DD5"/>
    <w:rsid w:val="00C52655"/>
    <w:rsid w:val="00C52E1E"/>
    <w:rsid w:val="00C53AC7"/>
    <w:rsid w:val="00C53B45"/>
    <w:rsid w:val="00C551AA"/>
    <w:rsid w:val="00C56085"/>
    <w:rsid w:val="00C560C3"/>
    <w:rsid w:val="00C56B60"/>
    <w:rsid w:val="00C571D6"/>
    <w:rsid w:val="00C57E36"/>
    <w:rsid w:val="00C620D8"/>
    <w:rsid w:val="00C623B9"/>
    <w:rsid w:val="00C624CD"/>
    <w:rsid w:val="00C62D56"/>
    <w:rsid w:val="00C63427"/>
    <w:rsid w:val="00C6363B"/>
    <w:rsid w:val="00C63A7E"/>
    <w:rsid w:val="00C63AB7"/>
    <w:rsid w:val="00C63BC1"/>
    <w:rsid w:val="00C63C70"/>
    <w:rsid w:val="00C6466F"/>
    <w:rsid w:val="00C64C4D"/>
    <w:rsid w:val="00C650CE"/>
    <w:rsid w:val="00C6580F"/>
    <w:rsid w:val="00C65972"/>
    <w:rsid w:val="00C66323"/>
    <w:rsid w:val="00C677F9"/>
    <w:rsid w:val="00C67B98"/>
    <w:rsid w:val="00C67E09"/>
    <w:rsid w:val="00C67EB0"/>
    <w:rsid w:val="00C7032C"/>
    <w:rsid w:val="00C7038D"/>
    <w:rsid w:val="00C716FB"/>
    <w:rsid w:val="00C71903"/>
    <w:rsid w:val="00C720F9"/>
    <w:rsid w:val="00C72426"/>
    <w:rsid w:val="00C72589"/>
    <w:rsid w:val="00C73398"/>
    <w:rsid w:val="00C74521"/>
    <w:rsid w:val="00C747EC"/>
    <w:rsid w:val="00C7483A"/>
    <w:rsid w:val="00C755CD"/>
    <w:rsid w:val="00C756E8"/>
    <w:rsid w:val="00C75823"/>
    <w:rsid w:val="00C759DF"/>
    <w:rsid w:val="00C80824"/>
    <w:rsid w:val="00C81408"/>
    <w:rsid w:val="00C81A39"/>
    <w:rsid w:val="00C830E9"/>
    <w:rsid w:val="00C83AA7"/>
    <w:rsid w:val="00C84091"/>
    <w:rsid w:val="00C84A3C"/>
    <w:rsid w:val="00C8535E"/>
    <w:rsid w:val="00C85A74"/>
    <w:rsid w:val="00C85F35"/>
    <w:rsid w:val="00C863E3"/>
    <w:rsid w:val="00C86998"/>
    <w:rsid w:val="00C872AD"/>
    <w:rsid w:val="00C87657"/>
    <w:rsid w:val="00C87DE7"/>
    <w:rsid w:val="00C9082E"/>
    <w:rsid w:val="00C90981"/>
    <w:rsid w:val="00C91576"/>
    <w:rsid w:val="00C91621"/>
    <w:rsid w:val="00C92D07"/>
    <w:rsid w:val="00C93128"/>
    <w:rsid w:val="00C93136"/>
    <w:rsid w:val="00C938E1"/>
    <w:rsid w:val="00C93ACA"/>
    <w:rsid w:val="00C93C4B"/>
    <w:rsid w:val="00C946CE"/>
    <w:rsid w:val="00C949A5"/>
    <w:rsid w:val="00C9513D"/>
    <w:rsid w:val="00C958AA"/>
    <w:rsid w:val="00C95AC9"/>
    <w:rsid w:val="00C96383"/>
    <w:rsid w:val="00C9638C"/>
    <w:rsid w:val="00C963D4"/>
    <w:rsid w:val="00C96DB5"/>
    <w:rsid w:val="00C97840"/>
    <w:rsid w:val="00C97A88"/>
    <w:rsid w:val="00CA0D65"/>
    <w:rsid w:val="00CA118C"/>
    <w:rsid w:val="00CA16FC"/>
    <w:rsid w:val="00CA2451"/>
    <w:rsid w:val="00CA264A"/>
    <w:rsid w:val="00CA286F"/>
    <w:rsid w:val="00CA2ECC"/>
    <w:rsid w:val="00CA396C"/>
    <w:rsid w:val="00CA3CC6"/>
    <w:rsid w:val="00CA4354"/>
    <w:rsid w:val="00CA4C79"/>
    <w:rsid w:val="00CA50E2"/>
    <w:rsid w:val="00CA59F0"/>
    <w:rsid w:val="00CA6690"/>
    <w:rsid w:val="00CA6A72"/>
    <w:rsid w:val="00CA7679"/>
    <w:rsid w:val="00CB03D7"/>
    <w:rsid w:val="00CB0470"/>
    <w:rsid w:val="00CB13EB"/>
    <w:rsid w:val="00CB1474"/>
    <w:rsid w:val="00CB27C4"/>
    <w:rsid w:val="00CB2951"/>
    <w:rsid w:val="00CB38A5"/>
    <w:rsid w:val="00CB4F0F"/>
    <w:rsid w:val="00CB52D8"/>
    <w:rsid w:val="00CB53D6"/>
    <w:rsid w:val="00CB5B2B"/>
    <w:rsid w:val="00CB5C63"/>
    <w:rsid w:val="00CB5E55"/>
    <w:rsid w:val="00CB5E58"/>
    <w:rsid w:val="00CB7826"/>
    <w:rsid w:val="00CC0272"/>
    <w:rsid w:val="00CC107E"/>
    <w:rsid w:val="00CC10FA"/>
    <w:rsid w:val="00CC2285"/>
    <w:rsid w:val="00CC3822"/>
    <w:rsid w:val="00CC4560"/>
    <w:rsid w:val="00CC5405"/>
    <w:rsid w:val="00CC6795"/>
    <w:rsid w:val="00CC757A"/>
    <w:rsid w:val="00CC76E8"/>
    <w:rsid w:val="00CC7862"/>
    <w:rsid w:val="00CC7EF6"/>
    <w:rsid w:val="00CD0077"/>
    <w:rsid w:val="00CD0227"/>
    <w:rsid w:val="00CD0E9F"/>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3C6"/>
    <w:rsid w:val="00CD7576"/>
    <w:rsid w:val="00CE0891"/>
    <w:rsid w:val="00CE2587"/>
    <w:rsid w:val="00CE3960"/>
    <w:rsid w:val="00CE3BFA"/>
    <w:rsid w:val="00CE6A4A"/>
    <w:rsid w:val="00CE7A54"/>
    <w:rsid w:val="00CE7F64"/>
    <w:rsid w:val="00CF0439"/>
    <w:rsid w:val="00CF0ED0"/>
    <w:rsid w:val="00CF1029"/>
    <w:rsid w:val="00CF1B32"/>
    <w:rsid w:val="00CF1D37"/>
    <w:rsid w:val="00CF23CD"/>
    <w:rsid w:val="00CF2ED8"/>
    <w:rsid w:val="00CF2F0E"/>
    <w:rsid w:val="00CF307F"/>
    <w:rsid w:val="00CF3556"/>
    <w:rsid w:val="00CF3B43"/>
    <w:rsid w:val="00CF3D7F"/>
    <w:rsid w:val="00CF559C"/>
    <w:rsid w:val="00CF577F"/>
    <w:rsid w:val="00CF5786"/>
    <w:rsid w:val="00CF5A03"/>
    <w:rsid w:val="00CF6643"/>
    <w:rsid w:val="00CF6C9D"/>
    <w:rsid w:val="00CF7338"/>
    <w:rsid w:val="00D00E9F"/>
    <w:rsid w:val="00D00F42"/>
    <w:rsid w:val="00D01534"/>
    <w:rsid w:val="00D01705"/>
    <w:rsid w:val="00D019C3"/>
    <w:rsid w:val="00D01A1E"/>
    <w:rsid w:val="00D03A03"/>
    <w:rsid w:val="00D03D7C"/>
    <w:rsid w:val="00D040BE"/>
    <w:rsid w:val="00D04FD0"/>
    <w:rsid w:val="00D057D8"/>
    <w:rsid w:val="00D06F3E"/>
    <w:rsid w:val="00D072A0"/>
    <w:rsid w:val="00D10A93"/>
    <w:rsid w:val="00D10B1A"/>
    <w:rsid w:val="00D11953"/>
    <w:rsid w:val="00D1237E"/>
    <w:rsid w:val="00D1291B"/>
    <w:rsid w:val="00D131F5"/>
    <w:rsid w:val="00D1393A"/>
    <w:rsid w:val="00D14975"/>
    <w:rsid w:val="00D14BC4"/>
    <w:rsid w:val="00D14D4A"/>
    <w:rsid w:val="00D15421"/>
    <w:rsid w:val="00D17234"/>
    <w:rsid w:val="00D173B2"/>
    <w:rsid w:val="00D17C69"/>
    <w:rsid w:val="00D20D96"/>
    <w:rsid w:val="00D215B1"/>
    <w:rsid w:val="00D22066"/>
    <w:rsid w:val="00D227FA"/>
    <w:rsid w:val="00D2495C"/>
    <w:rsid w:val="00D24D93"/>
    <w:rsid w:val="00D26E08"/>
    <w:rsid w:val="00D2719C"/>
    <w:rsid w:val="00D30600"/>
    <w:rsid w:val="00D30A6D"/>
    <w:rsid w:val="00D31082"/>
    <w:rsid w:val="00D328D7"/>
    <w:rsid w:val="00D32C67"/>
    <w:rsid w:val="00D349B6"/>
    <w:rsid w:val="00D357FA"/>
    <w:rsid w:val="00D35AA5"/>
    <w:rsid w:val="00D35B32"/>
    <w:rsid w:val="00D362DA"/>
    <w:rsid w:val="00D37847"/>
    <w:rsid w:val="00D40B7A"/>
    <w:rsid w:val="00D42A15"/>
    <w:rsid w:val="00D42A8F"/>
    <w:rsid w:val="00D42BB1"/>
    <w:rsid w:val="00D44315"/>
    <w:rsid w:val="00D4462D"/>
    <w:rsid w:val="00D44C92"/>
    <w:rsid w:val="00D44E4A"/>
    <w:rsid w:val="00D45386"/>
    <w:rsid w:val="00D4594C"/>
    <w:rsid w:val="00D471B6"/>
    <w:rsid w:val="00D47722"/>
    <w:rsid w:val="00D5010A"/>
    <w:rsid w:val="00D50620"/>
    <w:rsid w:val="00D51FEF"/>
    <w:rsid w:val="00D52B9A"/>
    <w:rsid w:val="00D52E5E"/>
    <w:rsid w:val="00D5333B"/>
    <w:rsid w:val="00D5487A"/>
    <w:rsid w:val="00D55EA6"/>
    <w:rsid w:val="00D56830"/>
    <w:rsid w:val="00D56AD0"/>
    <w:rsid w:val="00D57C9A"/>
    <w:rsid w:val="00D57F2D"/>
    <w:rsid w:val="00D60694"/>
    <w:rsid w:val="00D60A8F"/>
    <w:rsid w:val="00D611CE"/>
    <w:rsid w:val="00D62294"/>
    <w:rsid w:val="00D63C5A"/>
    <w:rsid w:val="00D640D3"/>
    <w:rsid w:val="00D651E1"/>
    <w:rsid w:val="00D65958"/>
    <w:rsid w:val="00D66290"/>
    <w:rsid w:val="00D67B1A"/>
    <w:rsid w:val="00D701ED"/>
    <w:rsid w:val="00D705F1"/>
    <w:rsid w:val="00D71A57"/>
    <w:rsid w:val="00D71F9E"/>
    <w:rsid w:val="00D72FD9"/>
    <w:rsid w:val="00D739DB"/>
    <w:rsid w:val="00D74388"/>
    <w:rsid w:val="00D752DC"/>
    <w:rsid w:val="00D756E5"/>
    <w:rsid w:val="00D75919"/>
    <w:rsid w:val="00D75E2B"/>
    <w:rsid w:val="00D76330"/>
    <w:rsid w:val="00D76C7F"/>
    <w:rsid w:val="00D77441"/>
    <w:rsid w:val="00D77F07"/>
    <w:rsid w:val="00D809A1"/>
    <w:rsid w:val="00D810E3"/>
    <w:rsid w:val="00D81647"/>
    <w:rsid w:val="00D81BC1"/>
    <w:rsid w:val="00D81D7E"/>
    <w:rsid w:val="00D82BF6"/>
    <w:rsid w:val="00D837E5"/>
    <w:rsid w:val="00D84007"/>
    <w:rsid w:val="00D842DE"/>
    <w:rsid w:val="00D85A28"/>
    <w:rsid w:val="00D8640F"/>
    <w:rsid w:val="00D8738D"/>
    <w:rsid w:val="00D879FB"/>
    <w:rsid w:val="00D87B72"/>
    <w:rsid w:val="00D87CD0"/>
    <w:rsid w:val="00D87DFD"/>
    <w:rsid w:val="00D904C6"/>
    <w:rsid w:val="00D9184D"/>
    <w:rsid w:val="00D92CE6"/>
    <w:rsid w:val="00D92D85"/>
    <w:rsid w:val="00D9358A"/>
    <w:rsid w:val="00D960E0"/>
    <w:rsid w:val="00DA3E4D"/>
    <w:rsid w:val="00DA4FAA"/>
    <w:rsid w:val="00DA5085"/>
    <w:rsid w:val="00DA5520"/>
    <w:rsid w:val="00DA780E"/>
    <w:rsid w:val="00DB119B"/>
    <w:rsid w:val="00DB1517"/>
    <w:rsid w:val="00DB2055"/>
    <w:rsid w:val="00DB2264"/>
    <w:rsid w:val="00DB241B"/>
    <w:rsid w:val="00DB4CEA"/>
    <w:rsid w:val="00DB5B57"/>
    <w:rsid w:val="00DB6F5E"/>
    <w:rsid w:val="00DB752C"/>
    <w:rsid w:val="00DB7645"/>
    <w:rsid w:val="00DB76CD"/>
    <w:rsid w:val="00DB79E4"/>
    <w:rsid w:val="00DC166F"/>
    <w:rsid w:val="00DC481D"/>
    <w:rsid w:val="00DC4B5F"/>
    <w:rsid w:val="00DC5040"/>
    <w:rsid w:val="00DC5FF0"/>
    <w:rsid w:val="00DC613B"/>
    <w:rsid w:val="00DC620D"/>
    <w:rsid w:val="00DC6D9C"/>
    <w:rsid w:val="00DC7219"/>
    <w:rsid w:val="00DD0A11"/>
    <w:rsid w:val="00DD0EC2"/>
    <w:rsid w:val="00DD1850"/>
    <w:rsid w:val="00DD1D9A"/>
    <w:rsid w:val="00DD1FBA"/>
    <w:rsid w:val="00DD3AD0"/>
    <w:rsid w:val="00DD4177"/>
    <w:rsid w:val="00DD4265"/>
    <w:rsid w:val="00DD59D8"/>
    <w:rsid w:val="00DD76FD"/>
    <w:rsid w:val="00DE01FC"/>
    <w:rsid w:val="00DE0D9E"/>
    <w:rsid w:val="00DE1528"/>
    <w:rsid w:val="00DE2779"/>
    <w:rsid w:val="00DE2904"/>
    <w:rsid w:val="00DE45EA"/>
    <w:rsid w:val="00DE4E51"/>
    <w:rsid w:val="00DE4F65"/>
    <w:rsid w:val="00DE5476"/>
    <w:rsid w:val="00DE6D51"/>
    <w:rsid w:val="00DE7EA7"/>
    <w:rsid w:val="00DF03C5"/>
    <w:rsid w:val="00DF25FA"/>
    <w:rsid w:val="00DF4CAE"/>
    <w:rsid w:val="00DF554B"/>
    <w:rsid w:val="00DF558D"/>
    <w:rsid w:val="00DF6151"/>
    <w:rsid w:val="00DF6A49"/>
    <w:rsid w:val="00DF71C8"/>
    <w:rsid w:val="00DF76C5"/>
    <w:rsid w:val="00E0153B"/>
    <w:rsid w:val="00E02462"/>
    <w:rsid w:val="00E03034"/>
    <w:rsid w:val="00E036D5"/>
    <w:rsid w:val="00E048B0"/>
    <w:rsid w:val="00E04C8A"/>
    <w:rsid w:val="00E064E1"/>
    <w:rsid w:val="00E079A4"/>
    <w:rsid w:val="00E07CA7"/>
    <w:rsid w:val="00E11BC8"/>
    <w:rsid w:val="00E12568"/>
    <w:rsid w:val="00E12FC5"/>
    <w:rsid w:val="00E13150"/>
    <w:rsid w:val="00E1483F"/>
    <w:rsid w:val="00E1491E"/>
    <w:rsid w:val="00E14EEC"/>
    <w:rsid w:val="00E155B0"/>
    <w:rsid w:val="00E158E8"/>
    <w:rsid w:val="00E16111"/>
    <w:rsid w:val="00E164E0"/>
    <w:rsid w:val="00E1770C"/>
    <w:rsid w:val="00E20476"/>
    <w:rsid w:val="00E207FD"/>
    <w:rsid w:val="00E209BF"/>
    <w:rsid w:val="00E20FC5"/>
    <w:rsid w:val="00E2272B"/>
    <w:rsid w:val="00E2375A"/>
    <w:rsid w:val="00E237D4"/>
    <w:rsid w:val="00E23832"/>
    <w:rsid w:val="00E23FB5"/>
    <w:rsid w:val="00E249FD"/>
    <w:rsid w:val="00E24AF0"/>
    <w:rsid w:val="00E3060E"/>
    <w:rsid w:val="00E3141C"/>
    <w:rsid w:val="00E31A1F"/>
    <w:rsid w:val="00E32ED4"/>
    <w:rsid w:val="00E33AC0"/>
    <w:rsid w:val="00E3449C"/>
    <w:rsid w:val="00E35FCB"/>
    <w:rsid w:val="00E372C2"/>
    <w:rsid w:val="00E40075"/>
    <w:rsid w:val="00E403BE"/>
    <w:rsid w:val="00E41531"/>
    <w:rsid w:val="00E4314C"/>
    <w:rsid w:val="00E43A72"/>
    <w:rsid w:val="00E44472"/>
    <w:rsid w:val="00E446AE"/>
    <w:rsid w:val="00E46347"/>
    <w:rsid w:val="00E47FB5"/>
    <w:rsid w:val="00E50B2B"/>
    <w:rsid w:val="00E517F0"/>
    <w:rsid w:val="00E5239B"/>
    <w:rsid w:val="00E52FE7"/>
    <w:rsid w:val="00E53B5F"/>
    <w:rsid w:val="00E53EA7"/>
    <w:rsid w:val="00E546DC"/>
    <w:rsid w:val="00E54F23"/>
    <w:rsid w:val="00E5633F"/>
    <w:rsid w:val="00E571CA"/>
    <w:rsid w:val="00E5794A"/>
    <w:rsid w:val="00E57B82"/>
    <w:rsid w:val="00E60938"/>
    <w:rsid w:val="00E610BA"/>
    <w:rsid w:val="00E615BE"/>
    <w:rsid w:val="00E62AA4"/>
    <w:rsid w:val="00E62BFF"/>
    <w:rsid w:val="00E63164"/>
    <w:rsid w:val="00E634C0"/>
    <w:rsid w:val="00E64CEE"/>
    <w:rsid w:val="00E65EE3"/>
    <w:rsid w:val="00E671B2"/>
    <w:rsid w:val="00E67DC1"/>
    <w:rsid w:val="00E67E04"/>
    <w:rsid w:val="00E71360"/>
    <w:rsid w:val="00E71865"/>
    <w:rsid w:val="00E726F9"/>
    <w:rsid w:val="00E73950"/>
    <w:rsid w:val="00E73C4D"/>
    <w:rsid w:val="00E74151"/>
    <w:rsid w:val="00E746EA"/>
    <w:rsid w:val="00E747E3"/>
    <w:rsid w:val="00E7480F"/>
    <w:rsid w:val="00E80028"/>
    <w:rsid w:val="00E80B34"/>
    <w:rsid w:val="00E81425"/>
    <w:rsid w:val="00E822A8"/>
    <w:rsid w:val="00E82706"/>
    <w:rsid w:val="00E83CFE"/>
    <w:rsid w:val="00E84135"/>
    <w:rsid w:val="00E855EE"/>
    <w:rsid w:val="00E85933"/>
    <w:rsid w:val="00E867BA"/>
    <w:rsid w:val="00E8683F"/>
    <w:rsid w:val="00E868FE"/>
    <w:rsid w:val="00E86929"/>
    <w:rsid w:val="00E879DF"/>
    <w:rsid w:val="00E903E0"/>
    <w:rsid w:val="00E90415"/>
    <w:rsid w:val="00E910FE"/>
    <w:rsid w:val="00E91323"/>
    <w:rsid w:val="00E91891"/>
    <w:rsid w:val="00E92043"/>
    <w:rsid w:val="00E93656"/>
    <w:rsid w:val="00E93A40"/>
    <w:rsid w:val="00E93B0B"/>
    <w:rsid w:val="00E94E05"/>
    <w:rsid w:val="00E94E18"/>
    <w:rsid w:val="00E953C8"/>
    <w:rsid w:val="00E95D9D"/>
    <w:rsid w:val="00E960ED"/>
    <w:rsid w:val="00E9746A"/>
    <w:rsid w:val="00E97A74"/>
    <w:rsid w:val="00EA0951"/>
    <w:rsid w:val="00EA115E"/>
    <w:rsid w:val="00EA1387"/>
    <w:rsid w:val="00EA147A"/>
    <w:rsid w:val="00EA258B"/>
    <w:rsid w:val="00EA2A79"/>
    <w:rsid w:val="00EA4407"/>
    <w:rsid w:val="00EA4AB9"/>
    <w:rsid w:val="00EA4E2C"/>
    <w:rsid w:val="00EA4FFB"/>
    <w:rsid w:val="00EA5FA3"/>
    <w:rsid w:val="00EA6152"/>
    <w:rsid w:val="00EA6B20"/>
    <w:rsid w:val="00EA72B1"/>
    <w:rsid w:val="00EA7817"/>
    <w:rsid w:val="00EB0A24"/>
    <w:rsid w:val="00EB0FDA"/>
    <w:rsid w:val="00EB10F6"/>
    <w:rsid w:val="00EB1843"/>
    <w:rsid w:val="00EB1EC4"/>
    <w:rsid w:val="00EB2243"/>
    <w:rsid w:val="00EB27BC"/>
    <w:rsid w:val="00EB27D5"/>
    <w:rsid w:val="00EB483D"/>
    <w:rsid w:val="00EB49A4"/>
    <w:rsid w:val="00EB4C23"/>
    <w:rsid w:val="00EB52E1"/>
    <w:rsid w:val="00EB60FC"/>
    <w:rsid w:val="00EB6FC4"/>
    <w:rsid w:val="00EB7438"/>
    <w:rsid w:val="00EB7815"/>
    <w:rsid w:val="00EB7B05"/>
    <w:rsid w:val="00EC0C37"/>
    <w:rsid w:val="00EC1B22"/>
    <w:rsid w:val="00EC1BB6"/>
    <w:rsid w:val="00EC1CD1"/>
    <w:rsid w:val="00EC1CD5"/>
    <w:rsid w:val="00EC2266"/>
    <w:rsid w:val="00EC28B3"/>
    <w:rsid w:val="00EC2E07"/>
    <w:rsid w:val="00EC32FC"/>
    <w:rsid w:val="00EC4BE3"/>
    <w:rsid w:val="00EC6105"/>
    <w:rsid w:val="00EC6A90"/>
    <w:rsid w:val="00ED1172"/>
    <w:rsid w:val="00ED28CF"/>
    <w:rsid w:val="00ED2FCF"/>
    <w:rsid w:val="00ED5348"/>
    <w:rsid w:val="00ED5B0C"/>
    <w:rsid w:val="00ED7121"/>
    <w:rsid w:val="00ED74E8"/>
    <w:rsid w:val="00EE0973"/>
    <w:rsid w:val="00EE3411"/>
    <w:rsid w:val="00EE3BBB"/>
    <w:rsid w:val="00EE49F3"/>
    <w:rsid w:val="00EE53A4"/>
    <w:rsid w:val="00EE6C9A"/>
    <w:rsid w:val="00EE75F3"/>
    <w:rsid w:val="00EE768D"/>
    <w:rsid w:val="00EE77ED"/>
    <w:rsid w:val="00EF08D1"/>
    <w:rsid w:val="00EF0AA0"/>
    <w:rsid w:val="00EF1441"/>
    <w:rsid w:val="00EF42F2"/>
    <w:rsid w:val="00EF628F"/>
    <w:rsid w:val="00EF6695"/>
    <w:rsid w:val="00EF6A03"/>
    <w:rsid w:val="00EF6DFA"/>
    <w:rsid w:val="00EF7267"/>
    <w:rsid w:val="00EF755D"/>
    <w:rsid w:val="00F001DD"/>
    <w:rsid w:val="00F006E6"/>
    <w:rsid w:val="00F00A74"/>
    <w:rsid w:val="00F00D47"/>
    <w:rsid w:val="00F00D74"/>
    <w:rsid w:val="00F00FC2"/>
    <w:rsid w:val="00F01BE0"/>
    <w:rsid w:val="00F02EB7"/>
    <w:rsid w:val="00F048AE"/>
    <w:rsid w:val="00F04D73"/>
    <w:rsid w:val="00F0564F"/>
    <w:rsid w:val="00F05D7B"/>
    <w:rsid w:val="00F05EC1"/>
    <w:rsid w:val="00F10008"/>
    <w:rsid w:val="00F10978"/>
    <w:rsid w:val="00F10C7A"/>
    <w:rsid w:val="00F1134B"/>
    <w:rsid w:val="00F1227D"/>
    <w:rsid w:val="00F13B63"/>
    <w:rsid w:val="00F15AFC"/>
    <w:rsid w:val="00F15CF4"/>
    <w:rsid w:val="00F16654"/>
    <w:rsid w:val="00F1669D"/>
    <w:rsid w:val="00F1680C"/>
    <w:rsid w:val="00F17727"/>
    <w:rsid w:val="00F20166"/>
    <w:rsid w:val="00F20C2C"/>
    <w:rsid w:val="00F20F2C"/>
    <w:rsid w:val="00F2274F"/>
    <w:rsid w:val="00F22E18"/>
    <w:rsid w:val="00F23FB3"/>
    <w:rsid w:val="00F24AB1"/>
    <w:rsid w:val="00F25054"/>
    <w:rsid w:val="00F253EF"/>
    <w:rsid w:val="00F254C7"/>
    <w:rsid w:val="00F25EBB"/>
    <w:rsid w:val="00F26867"/>
    <w:rsid w:val="00F268D0"/>
    <w:rsid w:val="00F26D58"/>
    <w:rsid w:val="00F27978"/>
    <w:rsid w:val="00F27E9E"/>
    <w:rsid w:val="00F30B33"/>
    <w:rsid w:val="00F314E7"/>
    <w:rsid w:val="00F31D47"/>
    <w:rsid w:val="00F32C3E"/>
    <w:rsid w:val="00F33191"/>
    <w:rsid w:val="00F33DC7"/>
    <w:rsid w:val="00F340DF"/>
    <w:rsid w:val="00F34136"/>
    <w:rsid w:val="00F34196"/>
    <w:rsid w:val="00F342EA"/>
    <w:rsid w:val="00F3516C"/>
    <w:rsid w:val="00F36C9B"/>
    <w:rsid w:val="00F36CBE"/>
    <w:rsid w:val="00F36D6F"/>
    <w:rsid w:val="00F37411"/>
    <w:rsid w:val="00F40075"/>
    <w:rsid w:val="00F41A71"/>
    <w:rsid w:val="00F4216A"/>
    <w:rsid w:val="00F4223C"/>
    <w:rsid w:val="00F4247C"/>
    <w:rsid w:val="00F4257D"/>
    <w:rsid w:val="00F429C0"/>
    <w:rsid w:val="00F42CAF"/>
    <w:rsid w:val="00F43B2A"/>
    <w:rsid w:val="00F449DF"/>
    <w:rsid w:val="00F44C6D"/>
    <w:rsid w:val="00F451B9"/>
    <w:rsid w:val="00F45B3C"/>
    <w:rsid w:val="00F45C47"/>
    <w:rsid w:val="00F46337"/>
    <w:rsid w:val="00F467C2"/>
    <w:rsid w:val="00F46FC8"/>
    <w:rsid w:val="00F478B7"/>
    <w:rsid w:val="00F47DB4"/>
    <w:rsid w:val="00F50909"/>
    <w:rsid w:val="00F50CAA"/>
    <w:rsid w:val="00F50D81"/>
    <w:rsid w:val="00F5225B"/>
    <w:rsid w:val="00F52615"/>
    <w:rsid w:val="00F5274E"/>
    <w:rsid w:val="00F52843"/>
    <w:rsid w:val="00F530FC"/>
    <w:rsid w:val="00F5364E"/>
    <w:rsid w:val="00F53CF3"/>
    <w:rsid w:val="00F53E70"/>
    <w:rsid w:val="00F54E35"/>
    <w:rsid w:val="00F54EB7"/>
    <w:rsid w:val="00F55C62"/>
    <w:rsid w:val="00F56F3B"/>
    <w:rsid w:val="00F56FA7"/>
    <w:rsid w:val="00F572B4"/>
    <w:rsid w:val="00F60B1E"/>
    <w:rsid w:val="00F61131"/>
    <w:rsid w:val="00F61F57"/>
    <w:rsid w:val="00F63029"/>
    <w:rsid w:val="00F63618"/>
    <w:rsid w:val="00F63C00"/>
    <w:rsid w:val="00F64E60"/>
    <w:rsid w:val="00F650C1"/>
    <w:rsid w:val="00F65E95"/>
    <w:rsid w:val="00F66ADE"/>
    <w:rsid w:val="00F671D5"/>
    <w:rsid w:val="00F70167"/>
    <w:rsid w:val="00F708B2"/>
    <w:rsid w:val="00F72A02"/>
    <w:rsid w:val="00F732AF"/>
    <w:rsid w:val="00F735E3"/>
    <w:rsid w:val="00F74319"/>
    <w:rsid w:val="00F758BE"/>
    <w:rsid w:val="00F76F39"/>
    <w:rsid w:val="00F77204"/>
    <w:rsid w:val="00F801DE"/>
    <w:rsid w:val="00F8101F"/>
    <w:rsid w:val="00F81F8F"/>
    <w:rsid w:val="00F82463"/>
    <w:rsid w:val="00F83C81"/>
    <w:rsid w:val="00F840E6"/>
    <w:rsid w:val="00F85AFC"/>
    <w:rsid w:val="00F86399"/>
    <w:rsid w:val="00F86F61"/>
    <w:rsid w:val="00F86FE4"/>
    <w:rsid w:val="00F876C6"/>
    <w:rsid w:val="00F9024A"/>
    <w:rsid w:val="00F91B23"/>
    <w:rsid w:val="00F9242D"/>
    <w:rsid w:val="00F9353E"/>
    <w:rsid w:val="00F93E0F"/>
    <w:rsid w:val="00F94221"/>
    <w:rsid w:val="00F945A3"/>
    <w:rsid w:val="00F9516A"/>
    <w:rsid w:val="00F95698"/>
    <w:rsid w:val="00F95FE1"/>
    <w:rsid w:val="00F965F5"/>
    <w:rsid w:val="00F96777"/>
    <w:rsid w:val="00F96C40"/>
    <w:rsid w:val="00F978F2"/>
    <w:rsid w:val="00F9790D"/>
    <w:rsid w:val="00F97E38"/>
    <w:rsid w:val="00FA0254"/>
    <w:rsid w:val="00FA1F05"/>
    <w:rsid w:val="00FA3322"/>
    <w:rsid w:val="00FA63DE"/>
    <w:rsid w:val="00FA6665"/>
    <w:rsid w:val="00FA7339"/>
    <w:rsid w:val="00FB03B4"/>
    <w:rsid w:val="00FB06C2"/>
    <w:rsid w:val="00FB0D3A"/>
    <w:rsid w:val="00FB22FE"/>
    <w:rsid w:val="00FB2771"/>
    <w:rsid w:val="00FB306F"/>
    <w:rsid w:val="00FB373E"/>
    <w:rsid w:val="00FB53B6"/>
    <w:rsid w:val="00FB55E4"/>
    <w:rsid w:val="00FB5FE4"/>
    <w:rsid w:val="00FB6776"/>
    <w:rsid w:val="00FC0749"/>
    <w:rsid w:val="00FC11C1"/>
    <w:rsid w:val="00FC1E75"/>
    <w:rsid w:val="00FC25F4"/>
    <w:rsid w:val="00FC3D48"/>
    <w:rsid w:val="00FC43C6"/>
    <w:rsid w:val="00FC500B"/>
    <w:rsid w:val="00FC5348"/>
    <w:rsid w:val="00FC5A16"/>
    <w:rsid w:val="00FC678A"/>
    <w:rsid w:val="00FC711D"/>
    <w:rsid w:val="00FC75AF"/>
    <w:rsid w:val="00FD023D"/>
    <w:rsid w:val="00FD053D"/>
    <w:rsid w:val="00FD1662"/>
    <w:rsid w:val="00FD198B"/>
    <w:rsid w:val="00FD1F27"/>
    <w:rsid w:val="00FD1FDC"/>
    <w:rsid w:val="00FD2C7F"/>
    <w:rsid w:val="00FD3CB3"/>
    <w:rsid w:val="00FD3E69"/>
    <w:rsid w:val="00FD4F49"/>
    <w:rsid w:val="00FD5A14"/>
    <w:rsid w:val="00FD705A"/>
    <w:rsid w:val="00FE022E"/>
    <w:rsid w:val="00FE03D9"/>
    <w:rsid w:val="00FE0EC9"/>
    <w:rsid w:val="00FE2413"/>
    <w:rsid w:val="00FE2DB3"/>
    <w:rsid w:val="00FE3154"/>
    <w:rsid w:val="00FE65F7"/>
    <w:rsid w:val="00FE790E"/>
    <w:rsid w:val="00FE7A8C"/>
    <w:rsid w:val="00FE7B43"/>
    <w:rsid w:val="00FF1E50"/>
    <w:rsid w:val="00FF21D1"/>
    <w:rsid w:val="00FF2382"/>
    <w:rsid w:val="00FF2705"/>
    <w:rsid w:val="00FF3A54"/>
    <w:rsid w:val="00FF4915"/>
    <w:rsid w:val="00FF4C36"/>
    <w:rsid w:val="00FF54AE"/>
    <w:rsid w:val="00FF58CC"/>
    <w:rsid w:val="00FF69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10D3BC"/>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aliases w:val="- Bullets"/>
    <w:basedOn w:val="Normal"/>
    <w:link w:val="ListParagraphChar"/>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新細明體"/>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新細明體"/>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新細明體"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新細明體" w:eastAsia="新細明體" w:hAnsi="新細明體" w:cs="新細明體"/>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w:link w:val="ListParagraph"/>
    <w:uiPriority w:val="34"/>
    <w:qFormat/>
    <w:locked/>
    <w:rsid w:val="0026719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00425461">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26143990">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391423194">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4365556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849713192">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1_RL1/TSGR1_90b/Repor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3.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6B197-51D4-4592-9300-F03A79F0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785</Words>
  <Characters>4476</Characters>
  <Application>Microsoft Office Word</Application>
  <DocSecurity>0</DocSecurity>
  <PresentationFormat/>
  <Lines>37</Lines>
  <Paragraphs>10</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5251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2</cp:revision>
  <cp:lastPrinted>2017-11-17T19:35:00Z</cp:lastPrinted>
  <dcterms:created xsi:type="dcterms:W3CDTF">2017-11-18T04:33:00Z</dcterms:created>
  <dcterms:modified xsi:type="dcterms:W3CDTF">2017-11-18T04:33:00Z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y fmtid="{D5CDD505-2E9C-101B-9397-08002B2CF9AE}" pid="9" name="_AdHocReviewCycleID">
    <vt:i4>-399019774</vt:i4>
  </property>
  <property fmtid="{D5CDD505-2E9C-101B-9397-08002B2CF9AE}" pid="10" name="_EmailSubject">
    <vt:lpwstr>PBCH coding t-doc for RAN1 #90 meeting</vt:lpwstr>
  </property>
  <property fmtid="{D5CDD505-2E9C-101B-9397-08002B2CF9AE}" pid="11" name="_AuthorEmail">
    <vt:lpwstr>Tao.Chen@mediatek.com</vt:lpwstr>
  </property>
  <property fmtid="{D5CDD505-2E9C-101B-9397-08002B2CF9AE}" pid="12" name="_AuthorEmailDisplayName">
    <vt:lpwstr>Tao Chen (陈滔)</vt:lpwstr>
  </property>
  <property fmtid="{D5CDD505-2E9C-101B-9397-08002B2CF9AE}" pid="13" name="_ReviewingToolsShownOnce">
    <vt:lpwstr/>
  </property>
</Properties>
</file>